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10B23" w14:textId="42924449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1005">
        <w:rPr>
          <w:rFonts w:ascii="Times New Roman" w:hAnsi="Times New Roman" w:cs="Times New Roman"/>
          <w:b/>
          <w:sz w:val="24"/>
          <w:szCs w:val="24"/>
        </w:rPr>
        <w:t xml:space="preserve">Słomniki, </w:t>
      </w:r>
      <w:r w:rsidR="00D638EA" w:rsidRPr="00F21005">
        <w:rPr>
          <w:rFonts w:ascii="Times New Roman" w:hAnsi="Times New Roman" w:cs="Times New Roman"/>
          <w:b/>
          <w:sz w:val="24"/>
          <w:szCs w:val="24"/>
        </w:rPr>
        <w:t>0</w:t>
      </w:r>
      <w:r w:rsidR="009D611F" w:rsidRPr="00F21005">
        <w:rPr>
          <w:rFonts w:ascii="Times New Roman" w:hAnsi="Times New Roman" w:cs="Times New Roman"/>
          <w:b/>
          <w:sz w:val="24"/>
          <w:szCs w:val="24"/>
        </w:rPr>
        <w:t>9</w:t>
      </w:r>
      <w:r w:rsidR="00D638EA" w:rsidRPr="00F21005">
        <w:rPr>
          <w:rFonts w:ascii="Times New Roman" w:hAnsi="Times New Roman" w:cs="Times New Roman"/>
          <w:b/>
          <w:sz w:val="24"/>
          <w:szCs w:val="24"/>
        </w:rPr>
        <w:t>.03</w:t>
      </w:r>
      <w:r w:rsidR="00EF4D3E" w:rsidRPr="00F21005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38A51741" w14:textId="77777777" w:rsidR="00044EF2" w:rsidRPr="00F21005" w:rsidRDefault="00044EF2" w:rsidP="00044EF2">
      <w:pPr>
        <w:tabs>
          <w:tab w:val="left" w:pos="75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1005">
        <w:rPr>
          <w:rFonts w:ascii="Times New Roman" w:hAnsi="Times New Roman" w:cs="Times New Roman"/>
          <w:b/>
          <w:sz w:val="24"/>
          <w:szCs w:val="24"/>
        </w:rPr>
        <w:t>Almus</w:t>
      </w:r>
      <w:proofErr w:type="spellEnd"/>
      <w:r w:rsidRPr="00F21005">
        <w:rPr>
          <w:rFonts w:ascii="Times New Roman" w:hAnsi="Times New Roman" w:cs="Times New Roman"/>
          <w:b/>
          <w:sz w:val="24"/>
          <w:szCs w:val="24"/>
        </w:rPr>
        <w:t xml:space="preserve"> Sp. z o.o. (Zamawiający) </w:t>
      </w:r>
      <w:r w:rsidRPr="00F21005">
        <w:rPr>
          <w:rFonts w:ascii="Times New Roman" w:hAnsi="Times New Roman" w:cs="Times New Roman"/>
          <w:b/>
          <w:sz w:val="24"/>
          <w:szCs w:val="24"/>
        </w:rPr>
        <w:tab/>
      </w:r>
    </w:p>
    <w:p w14:paraId="3079F4C7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1005">
        <w:rPr>
          <w:rFonts w:ascii="Times New Roman" w:hAnsi="Times New Roman" w:cs="Times New Roman"/>
          <w:b/>
          <w:sz w:val="24"/>
          <w:szCs w:val="24"/>
        </w:rPr>
        <w:t>Ul. Poniatowskiego 50</w:t>
      </w:r>
    </w:p>
    <w:p w14:paraId="51B039CD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1005">
        <w:rPr>
          <w:rFonts w:ascii="Times New Roman" w:hAnsi="Times New Roman" w:cs="Times New Roman"/>
          <w:b/>
          <w:sz w:val="24"/>
          <w:szCs w:val="24"/>
        </w:rPr>
        <w:t>32-090 Słomniki</w:t>
      </w:r>
    </w:p>
    <w:p w14:paraId="70A6608F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D34E27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Szanowni Państwo,</w:t>
      </w:r>
    </w:p>
    <w:p w14:paraId="7A69FFE9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8B945D" w14:textId="77777777" w:rsidR="00044EF2" w:rsidRPr="00F21005" w:rsidRDefault="00044EF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W związku z realizowanym przez </w:t>
      </w:r>
      <w:proofErr w:type="spellStart"/>
      <w:r w:rsidRPr="00F21005">
        <w:rPr>
          <w:rFonts w:ascii="Times New Roman" w:hAnsi="Times New Roman" w:cs="Times New Roman"/>
          <w:sz w:val="24"/>
          <w:szCs w:val="24"/>
        </w:rPr>
        <w:t>Almus</w:t>
      </w:r>
      <w:proofErr w:type="spellEnd"/>
      <w:r w:rsidRPr="00F21005">
        <w:rPr>
          <w:rFonts w:ascii="Times New Roman" w:hAnsi="Times New Roman" w:cs="Times New Roman"/>
          <w:sz w:val="24"/>
          <w:szCs w:val="24"/>
        </w:rPr>
        <w:t xml:space="preserve"> Sp. z o.o. projektem inwestycyjnym, prosimy </w:t>
      </w:r>
      <w:r w:rsidRPr="00F21005">
        <w:rPr>
          <w:rFonts w:ascii="Times New Roman" w:hAnsi="Times New Roman" w:cs="Times New Roman"/>
          <w:sz w:val="24"/>
          <w:szCs w:val="24"/>
        </w:rPr>
        <w:br/>
        <w:t xml:space="preserve">o nadesłanie ofert w odpowiedzi na poniższe zapytanie. Proponowany sprzęt powinien cechować się parametrami wskazanymi w zapytaniu lub lepszymi. </w:t>
      </w:r>
    </w:p>
    <w:p w14:paraId="38C7A467" w14:textId="77777777" w:rsidR="00044EF2" w:rsidRPr="00F21005" w:rsidRDefault="00044EF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FADD7B" w14:textId="335CA2D5" w:rsidR="00044EF2" w:rsidRPr="00F21005" w:rsidRDefault="00044EF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Do udziału w postępowaniu zapraszamy wszystkie zainteresowane firmy, które pośrednio </w:t>
      </w:r>
      <w:r w:rsidRPr="00F21005">
        <w:rPr>
          <w:rFonts w:ascii="Times New Roman" w:hAnsi="Times New Roman" w:cs="Times New Roman"/>
          <w:sz w:val="24"/>
          <w:szCs w:val="24"/>
        </w:rPr>
        <w:br/>
        <w:t>lub bezpośrednio zajmują się dostawami sprzętu do pakowania papierów higienicznych w rolce</w:t>
      </w:r>
      <w:r w:rsidR="00503D46" w:rsidRPr="00F21005">
        <w:rPr>
          <w:rFonts w:ascii="Times New Roman" w:hAnsi="Times New Roman" w:cs="Times New Roman"/>
          <w:sz w:val="24"/>
          <w:szCs w:val="24"/>
        </w:rPr>
        <w:t xml:space="preserve"> oraz układania </w:t>
      </w:r>
      <w:r w:rsidR="005D4E6B" w:rsidRPr="00F21005">
        <w:rPr>
          <w:rFonts w:ascii="Times New Roman" w:hAnsi="Times New Roman" w:cs="Times New Roman"/>
          <w:sz w:val="24"/>
          <w:szCs w:val="24"/>
        </w:rPr>
        <w:t>papierów higienicznych</w:t>
      </w:r>
      <w:r w:rsidR="00503D46" w:rsidRPr="00F21005">
        <w:rPr>
          <w:rFonts w:ascii="Times New Roman" w:hAnsi="Times New Roman" w:cs="Times New Roman"/>
          <w:sz w:val="24"/>
          <w:szCs w:val="24"/>
        </w:rPr>
        <w:t xml:space="preserve"> na paletach</w:t>
      </w:r>
      <w:r w:rsidRPr="00F21005">
        <w:rPr>
          <w:rFonts w:ascii="Times New Roman" w:hAnsi="Times New Roman" w:cs="Times New Roman"/>
          <w:sz w:val="24"/>
          <w:szCs w:val="24"/>
        </w:rPr>
        <w:t>.</w:t>
      </w:r>
    </w:p>
    <w:p w14:paraId="7C0F9E42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373D5D" w14:textId="77777777" w:rsidR="00044EF2" w:rsidRPr="00F21005" w:rsidRDefault="00044EF2" w:rsidP="00044E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</w:pPr>
      <w:r w:rsidRPr="00F2100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  <w:t>Nazwa zamówienia:</w:t>
      </w:r>
    </w:p>
    <w:p w14:paraId="283A0E80" w14:textId="4A770B0A" w:rsidR="00044EF2" w:rsidRPr="00F21005" w:rsidRDefault="00044EF2" w:rsidP="00044E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</w:pPr>
      <w:r w:rsidRPr="00F2100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  <w:t>Dostawa urządzeń do pakowania papierów higienicznych w rolkach</w:t>
      </w:r>
      <w:r w:rsidR="00503D46" w:rsidRPr="00F2100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  <w:t xml:space="preserve"> oraz układania papierów higienicznych na paletach</w:t>
      </w:r>
    </w:p>
    <w:p w14:paraId="564B05C3" w14:textId="77777777" w:rsidR="00044EF2" w:rsidRPr="00F21005" w:rsidRDefault="00044EF2" w:rsidP="00044E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28EBB3" w14:textId="75427E0F" w:rsidR="00044EF2" w:rsidRPr="00F21005" w:rsidRDefault="00044EF2" w:rsidP="00044E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referencyjny: </w:t>
      </w:r>
      <w:r w:rsidR="00D638EA" w:rsidRPr="00F210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9D611F" w:rsidRPr="00F210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 w:rsidR="00D638EA" w:rsidRPr="00F210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/03</w:t>
      </w:r>
      <w:r w:rsidRPr="00F210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503D46" w:rsidRPr="00F210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17E6EE0C" w14:textId="77777777" w:rsidR="00044EF2" w:rsidRPr="00F21005" w:rsidRDefault="00044EF2" w:rsidP="00044E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4708CC" w14:textId="77777777" w:rsidR="00044EF2" w:rsidRPr="00F21005" w:rsidRDefault="00044EF2" w:rsidP="00044E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projektu UE: </w:t>
      </w:r>
    </w:p>
    <w:p w14:paraId="1B39880C" w14:textId="77777777" w:rsidR="00503D46" w:rsidRPr="00F21005" w:rsidRDefault="00503D46" w:rsidP="00503D4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F2100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FENG.01.01-IP.02-0136/25</w:t>
      </w:r>
    </w:p>
    <w:p w14:paraId="5169AE21" w14:textId="77777777" w:rsidR="00503D46" w:rsidRPr="00F21005" w:rsidRDefault="00503D46" w:rsidP="00044E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4B363C" w14:textId="6859A05B" w:rsidR="00044EF2" w:rsidRPr="00F21005" w:rsidRDefault="00044EF2" w:rsidP="00044E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05">
        <w:rPr>
          <w:rFonts w:ascii="Times New Roman" w:eastAsia="Times New Roman" w:hAnsi="Times New Roman" w:cs="Times New Roman"/>
          <w:sz w:val="24"/>
          <w:szCs w:val="24"/>
          <w:lang w:eastAsia="pl-PL"/>
        </w:rPr>
        <w:t>Tytuł projektu UE</w:t>
      </w:r>
    </w:p>
    <w:p w14:paraId="0EDB86D5" w14:textId="77777777" w:rsidR="00503D46" w:rsidRPr="00F21005" w:rsidRDefault="00503D46" w:rsidP="00503D46">
      <w:pPr>
        <w:shd w:val="clear" w:color="auto" w:fill="FFFFFF"/>
        <w:spacing w:after="0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21005">
        <w:rPr>
          <w:rFonts w:ascii="Times New Roman" w:hAnsi="Times New Roman" w:cs="Times New Roman"/>
          <w:b/>
          <w:bCs/>
          <w:sz w:val="24"/>
          <w:szCs w:val="24"/>
        </w:rPr>
        <w:t>Wdrożenie produkcji innowacyjnych papierów toaletowych i ręczników oraz</w:t>
      </w:r>
    </w:p>
    <w:p w14:paraId="16D049A3" w14:textId="77777777" w:rsidR="00503D46" w:rsidRPr="00F21005" w:rsidRDefault="00503D46" w:rsidP="00503D46">
      <w:pPr>
        <w:shd w:val="clear" w:color="auto" w:fill="FFFFFF"/>
        <w:spacing w:after="0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21005">
        <w:rPr>
          <w:rFonts w:ascii="Times New Roman" w:hAnsi="Times New Roman" w:cs="Times New Roman"/>
          <w:b/>
          <w:bCs/>
          <w:sz w:val="24"/>
          <w:szCs w:val="24"/>
        </w:rPr>
        <w:t>unikalnego narzędzia informatycznego</w:t>
      </w:r>
    </w:p>
    <w:p w14:paraId="77661EA2" w14:textId="77777777" w:rsidR="00503D46" w:rsidRPr="00F21005" w:rsidRDefault="00503D46" w:rsidP="00503D46">
      <w:pPr>
        <w:shd w:val="clear" w:color="auto" w:fill="FFFFFF"/>
        <w:spacing w:after="0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14:paraId="20E72684" w14:textId="5AC7C0D9" w:rsidR="00503D46" w:rsidRPr="00F21005" w:rsidRDefault="00044EF2" w:rsidP="00503D46">
      <w:pPr>
        <w:shd w:val="clear" w:color="auto" w:fill="FFFFFF"/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DFE8F6"/>
        </w:rPr>
      </w:pPr>
      <w:r w:rsidRPr="00F21005">
        <w:rPr>
          <w:rFonts w:ascii="Times New Roman" w:hAnsi="Times New Roman" w:cs="Times New Roman"/>
          <w:bCs/>
          <w:sz w:val="24"/>
          <w:szCs w:val="24"/>
        </w:rPr>
        <w:t xml:space="preserve">GŁÓWNY KOD CPV: </w:t>
      </w:r>
      <w:r w:rsidR="00503D46" w:rsidRPr="00F21005">
        <w:rPr>
          <w:rFonts w:ascii="Times New Roman" w:hAnsi="Times New Roman" w:cs="Times New Roman"/>
          <w:bCs/>
          <w:sz w:val="24"/>
          <w:szCs w:val="24"/>
        </w:rPr>
        <w:br/>
      </w:r>
      <w:r w:rsidR="00503D46" w:rsidRPr="00F21005">
        <w:rPr>
          <w:rFonts w:ascii="Times New Roman" w:hAnsi="Times New Roman" w:cs="Times New Roman"/>
          <w:b/>
          <w:sz w:val="24"/>
          <w:szCs w:val="24"/>
        </w:rPr>
        <w:t>42921300-1</w:t>
      </w:r>
    </w:p>
    <w:p w14:paraId="5EBD4C20" w14:textId="77777777" w:rsidR="00503D46" w:rsidRPr="00F21005" w:rsidRDefault="00503D46" w:rsidP="00503D46">
      <w:pPr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F21005">
        <w:rPr>
          <w:rFonts w:ascii="Times New Roman" w:hAnsi="Times New Roman" w:cs="Times New Roman"/>
          <w:b/>
          <w:sz w:val="24"/>
          <w:szCs w:val="24"/>
        </w:rPr>
        <w:t xml:space="preserve">Maszyny do pakowania zbiorczego lub jednostkowego </w:t>
      </w:r>
    </w:p>
    <w:p w14:paraId="6D4A06AD" w14:textId="77777777" w:rsidR="00503D46" w:rsidRPr="00F21005" w:rsidRDefault="00503D46" w:rsidP="00503D46">
      <w:pPr>
        <w:spacing w:after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2F2FB092" w14:textId="2954D089" w:rsidR="00503D46" w:rsidRPr="00F21005" w:rsidRDefault="00503D46" w:rsidP="00503D46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2100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Pozostałe kody CPV</w:t>
      </w:r>
    </w:p>
    <w:p w14:paraId="54150621" w14:textId="58F4D694" w:rsidR="00503D46" w:rsidRPr="00F21005" w:rsidRDefault="00503D46" w:rsidP="00503D46">
      <w:pPr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2100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42800000-4</w:t>
      </w:r>
      <w:r w:rsidRPr="00F2100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  <w:t>(</w:t>
      </w:r>
      <w:r w:rsidRPr="00F210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Maszyny do produkcji papieru i tektury</w:t>
      </w:r>
      <w:r w:rsidRPr="00F2100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</w:p>
    <w:p w14:paraId="18E3099F" w14:textId="77777777" w:rsidR="00503D46" w:rsidRPr="00F21005" w:rsidRDefault="00503D46" w:rsidP="00503D4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5EF63F" w14:textId="4598FB07" w:rsidR="00044EF2" w:rsidRPr="00F21005" w:rsidRDefault="00044EF2" w:rsidP="00503D4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1005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miejsce lub lokalizacja realizacji:</w:t>
      </w:r>
    </w:p>
    <w:p w14:paraId="311990C0" w14:textId="6F5608B9" w:rsidR="00044EF2" w:rsidRPr="00F21005" w:rsidRDefault="00503D46" w:rsidP="00044EF2">
      <w:pPr>
        <w:shd w:val="clear" w:color="auto" w:fill="FFFFFF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210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32-107 Obrażejowice</w:t>
      </w:r>
    </w:p>
    <w:p w14:paraId="3135410C" w14:textId="77777777" w:rsidR="00503D46" w:rsidRPr="00F21005" w:rsidRDefault="00503D46" w:rsidP="00044EF2">
      <w:pPr>
        <w:shd w:val="clear" w:color="auto" w:fill="FFFFFF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A015AFF" w14:textId="77777777" w:rsidR="00503D46" w:rsidRPr="00F21005" w:rsidRDefault="00503D46" w:rsidP="00503D46">
      <w:pPr>
        <w:shd w:val="clear" w:color="auto" w:fill="FFFFFF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210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Obręb ewidencyjny: 121406_2.0009, Obrażejowice</w:t>
      </w:r>
    </w:p>
    <w:p w14:paraId="710C8DE0" w14:textId="77777777" w:rsidR="00503D46" w:rsidRPr="00F21005" w:rsidRDefault="00503D46" w:rsidP="00503D46">
      <w:pPr>
        <w:shd w:val="clear" w:color="auto" w:fill="FFFFFF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F210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(numery działek: 29/2; 29/3; 29/4; 29/5; 29/6; 29/7; 29/8; 29/9; 29/10; 29/11; 29/12; 29/13; 29/14; 29/15; 29/16)</w:t>
      </w:r>
    </w:p>
    <w:p w14:paraId="6B30E68C" w14:textId="77777777" w:rsidR="00503D46" w:rsidRPr="00F21005" w:rsidRDefault="00503D46" w:rsidP="00044EF2">
      <w:pPr>
        <w:shd w:val="clear" w:color="auto" w:fill="FFFFFF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14CFBE8" w14:textId="77777777" w:rsidR="00044EF2" w:rsidRPr="00F21005" w:rsidRDefault="00044EF2" w:rsidP="00503D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68965A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45CAE79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005">
        <w:rPr>
          <w:rFonts w:ascii="Times New Roman" w:hAnsi="Times New Roman" w:cs="Times New Roman"/>
          <w:b/>
          <w:sz w:val="24"/>
          <w:szCs w:val="24"/>
          <w:u w:val="single"/>
        </w:rPr>
        <w:t>Kryteria oceny i wyboru oferty:</w:t>
      </w:r>
    </w:p>
    <w:p w14:paraId="129E2AA4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ABE3BE0" w14:textId="77777777" w:rsidR="00B909E2" w:rsidRPr="00F21005" w:rsidRDefault="00B909E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Rozpatrywane będą wyłącznie oferty kompletne spełniające niżej wymienione parametry techniczne. Weryfikacja ofert złożona jest z dwóch etapów: </w:t>
      </w:r>
    </w:p>
    <w:p w14:paraId="2F0BC2B0" w14:textId="77777777" w:rsidR="00B909E2" w:rsidRPr="00F21005" w:rsidRDefault="00B909E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- etap I – Analiza kompletności oraz poprawności parametrów technicznych; </w:t>
      </w:r>
    </w:p>
    <w:p w14:paraId="7138AA42" w14:textId="71D908C4" w:rsidR="00B909E2" w:rsidRPr="00F21005" w:rsidRDefault="00B909E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- etap II – Ocena ofert w oparciu o kryteria punktowe (cena</w:t>
      </w:r>
      <w:r w:rsidR="00223AFC" w:rsidRPr="00F21005">
        <w:rPr>
          <w:rFonts w:ascii="Times New Roman" w:hAnsi="Times New Roman" w:cs="Times New Roman"/>
          <w:sz w:val="24"/>
          <w:szCs w:val="24"/>
        </w:rPr>
        <w:t>, termin realizacji</w:t>
      </w:r>
      <w:r w:rsidRPr="00F21005">
        <w:rPr>
          <w:rFonts w:ascii="Times New Roman" w:hAnsi="Times New Roman" w:cs="Times New Roman"/>
          <w:sz w:val="24"/>
          <w:szCs w:val="24"/>
        </w:rPr>
        <w:t xml:space="preserve"> i gwarancja):</w:t>
      </w:r>
    </w:p>
    <w:p w14:paraId="25E89B64" w14:textId="77777777" w:rsidR="00B909E2" w:rsidRPr="00F21005" w:rsidRDefault="00B909E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CC8BFD" w14:textId="7355C440" w:rsidR="00503D46" w:rsidRPr="00F21005" w:rsidRDefault="00B909E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Oferty, które nie spełnią wymagań właściwych dla etapu I nie podlegają dalszej ocenie w etapie II.</w:t>
      </w:r>
    </w:p>
    <w:p w14:paraId="31233F3B" w14:textId="77777777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3D7780" w14:textId="77777777" w:rsidR="00503D46" w:rsidRPr="00F21005" w:rsidRDefault="00503D46" w:rsidP="00E95800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Kryterium cenowe:</w:t>
      </w:r>
      <w:r w:rsidRPr="00F21005">
        <w:rPr>
          <w:rFonts w:ascii="Times New Roman" w:hAnsi="Times New Roman" w:cs="Times New Roman"/>
          <w:b/>
          <w:sz w:val="24"/>
          <w:szCs w:val="24"/>
        </w:rPr>
        <w:t xml:space="preserve"> najniższa cena netto</w:t>
      </w:r>
      <w:r w:rsidRPr="00F21005">
        <w:rPr>
          <w:rFonts w:ascii="Times New Roman" w:hAnsi="Times New Roman" w:cs="Times New Roman"/>
          <w:sz w:val="24"/>
          <w:szCs w:val="24"/>
        </w:rPr>
        <w:t>: maksymalnie 10 pkt (dla najtańszej oferty), każda kolejna droższa oferta otrzymuje o 1 punkt mniej; waga kryterium – 10 (liczbę uzyskanych punktów mnoży się przez 10)</w:t>
      </w:r>
    </w:p>
    <w:p w14:paraId="411E44C3" w14:textId="77777777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40CFD2" w14:textId="77777777" w:rsidR="00503D46" w:rsidRPr="00F21005" w:rsidRDefault="00503D46" w:rsidP="00E95800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Kryterium terminu wykonania: </w:t>
      </w:r>
      <w:r w:rsidRPr="00F21005">
        <w:rPr>
          <w:rFonts w:ascii="Times New Roman" w:hAnsi="Times New Roman" w:cs="Times New Roman"/>
          <w:b/>
          <w:bCs/>
          <w:sz w:val="24"/>
          <w:szCs w:val="24"/>
        </w:rPr>
        <w:t>najkrótszy termin realizacji</w:t>
      </w:r>
      <w:r w:rsidRPr="00F21005">
        <w:rPr>
          <w:rFonts w:ascii="Times New Roman" w:hAnsi="Times New Roman" w:cs="Times New Roman"/>
          <w:sz w:val="24"/>
          <w:szCs w:val="24"/>
        </w:rPr>
        <w:t>: maksymalnie 10 pkt (dla oferty z najkrótszym terminem realizacji, liczonym jako data zakończenia odbioru końcowego przedmiotu zamówienia w zakładzie Zamawiającego), każda kolejna droższa oferta otrzymuje o 1 punkt mniej; waga kryterium – 8 (liczbę uzyskanych punktów mnoży się przez 8)</w:t>
      </w:r>
    </w:p>
    <w:p w14:paraId="6E71831A" w14:textId="77777777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BF7828" w14:textId="77777777" w:rsidR="00503D46" w:rsidRPr="00F21005" w:rsidRDefault="00503D46" w:rsidP="00E95800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Kryterium gwarancji: </w:t>
      </w:r>
      <w:r w:rsidRPr="00F21005">
        <w:rPr>
          <w:rFonts w:ascii="Times New Roman" w:hAnsi="Times New Roman" w:cs="Times New Roman"/>
          <w:b/>
          <w:bCs/>
          <w:sz w:val="24"/>
          <w:szCs w:val="24"/>
        </w:rPr>
        <w:t>najdłuższy okres gwarancji</w:t>
      </w:r>
      <w:r w:rsidRPr="00F21005">
        <w:rPr>
          <w:rFonts w:ascii="Times New Roman" w:hAnsi="Times New Roman" w:cs="Times New Roman"/>
          <w:sz w:val="24"/>
          <w:szCs w:val="24"/>
        </w:rPr>
        <w:t>: maksymalnie 10 pkt; waga kryterium – 5 (liczbę uzyskanych punktów mnoży się przez 5). Liczbę uzyskanych punktów oblicza się według poniższego wzoru:</w:t>
      </w:r>
    </w:p>
    <w:p w14:paraId="337145D0" w14:textId="77777777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9007A5" w14:textId="55FE2B4B" w:rsidR="00503D46" w:rsidRPr="00F21005" w:rsidRDefault="00CB4B05" w:rsidP="00E958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/>
                  <w:bCs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en-GB"/>
                </w:rPr>
                <m:t>okres gwarancji w ofercie ocenianej*10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  <w:lang w:val="en-GB"/>
                </w:rPr>
                <m:t xml:space="preserve"> limit okresu gwarancji 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  <w:lang w:val="en-GB"/>
            </w:rPr>
            <m:t xml:space="preserve">* </m:t>
          </m:r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waga</m:t>
          </m:r>
        </m:oMath>
      </m:oMathPara>
    </w:p>
    <w:p w14:paraId="7F81F890" w14:textId="77777777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29B249" w14:textId="11B2B199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Gdzie</w:t>
      </w:r>
      <w:r w:rsidR="00806987" w:rsidRPr="00F21005">
        <w:rPr>
          <w:rFonts w:ascii="Times New Roman" w:hAnsi="Times New Roman" w:cs="Times New Roman"/>
          <w:sz w:val="24"/>
          <w:szCs w:val="24"/>
        </w:rPr>
        <w:t xml:space="preserve"> maksymalny</w:t>
      </w:r>
      <w:r w:rsidRPr="00F21005">
        <w:rPr>
          <w:rFonts w:ascii="Times New Roman" w:hAnsi="Times New Roman" w:cs="Times New Roman"/>
          <w:sz w:val="24"/>
          <w:szCs w:val="24"/>
        </w:rPr>
        <w:t xml:space="preserve"> limit okresu gwarancji wynosi 40 miesięcy. Im dłuższy okres gwarancji, tym wyższa liczba uzyskanych punktów w ramach tego kryterium.</w:t>
      </w:r>
    </w:p>
    <w:p w14:paraId="28944E19" w14:textId="77777777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4D9CA" w14:textId="77777777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Potencjalny dostawca może uzyskać maksymalnie 230 pkt. </w:t>
      </w:r>
    </w:p>
    <w:p w14:paraId="6FA409E0" w14:textId="77777777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2F5B4F" w14:textId="3D352208" w:rsidR="000D2804" w:rsidRPr="00F21005" w:rsidRDefault="000D2804" w:rsidP="00E95800">
      <w:pPr>
        <w:spacing w:line="276" w:lineRule="auto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F2100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Zamawiający dopuszcza możliwość składania ofert w walucie obcej. W takim przypadku przy ocenianiu ofert pod kątem kryterium cenowego przy przeliczaniu na PLN przyjęty zostanie średni kurs walut NBP z dnia publikacji pierwotnego zapytania ofertowego, tj. z </w:t>
      </w:r>
      <w:r w:rsidR="00D638EA" w:rsidRPr="00F2100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0</w:t>
      </w:r>
      <w:r w:rsidR="009D611F" w:rsidRPr="00F2100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9</w:t>
      </w:r>
      <w:r w:rsidR="00D638EA" w:rsidRPr="00F2100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.03</w:t>
      </w:r>
      <w:r w:rsidRPr="00F2100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.2026.</w:t>
      </w:r>
    </w:p>
    <w:p w14:paraId="049AC7BD" w14:textId="77777777" w:rsidR="000D2804" w:rsidRPr="00F21005" w:rsidRDefault="000D280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1BBB02" w14:textId="3E3B4F37" w:rsidR="00503D46" w:rsidRPr="00F21005" w:rsidRDefault="00503D4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Zwycięża oferta </w:t>
      </w:r>
      <w:r w:rsidR="00B909E2" w:rsidRPr="00F21005">
        <w:rPr>
          <w:rFonts w:ascii="Times New Roman" w:hAnsi="Times New Roman" w:cs="Times New Roman"/>
          <w:sz w:val="24"/>
          <w:szCs w:val="24"/>
        </w:rPr>
        <w:t xml:space="preserve">spełniająca wszystkie wymagania parametrów technicznych (kompletność oraz poprawność) </w:t>
      </w:r>
      <w:r w:rsidRPr="00F21005">
        <w:rPr>
          <w:rFonts w:ascii="Times New Roman" w:hAnsi="Times New Roman" w:cs="Times New Roman"/>
          <w:sz w:val="24"/>
          <w:szCs w:val="24"/>
        </w:rPr>
        <w:t xml:space="preserve">z najwyższą wartością punktową sumy wszystkich kryteriów. W przypadku </w:t>
      </w:r>
      <w:r w:rsidRPr="00F21005">
        <w:rPr>
          <w:rFonts w:ascii="Times New Roman" w:hAnsi="Times New Roman" w:cs="Times New Roman"/>
          <w:sz w:val="24"/>
          <w:szCs w:val="24"/>
        </w:rPr>
        <w:lastRenderedPageBreak/>
        <w:t>równej ilości sumy punktów, wybrana zostanie oferta, która przedstawiała najdłuższy okres gwarancji. Jednocześnie okres gwarancji musi mieścić się w przedziale 15-40 miesięcy.</w:t>
      </w:r>
    </w:p>
    <w:p w14:paraId="6D1D5895" w14:textId="11810F48" w:rsidR="00B909E2" w:rsidRPr="00F21005" w:rsidRDefault="00B909E2" w:rsidP="00E958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005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05FED3F2" w14:textId="6BF9E6EF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005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14:paraId="1C159C25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13F7E2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1005">
        <w:rPr>
          <w:rFonts w:ascii="Times New Roman" w:hAnsi="Times New Roman" w:cs="Times New Roman"/>
          <w:b/>
          <w:sz w:val="24"/>
          <w:szCs w:val="24"/>
        </w:rPr>
        <w:t>Specyfikacja zamówienia</w:t>
      </w:r>
    </w:p>
    <w:tbl>
      <w:tblPr>
        <w:tblW w:w="9122" w:type="dxa"/>
        <w:tblInd w:w="1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9"/>
        <w:gridCol w:w="5323"/>
      </w:tblGrid>
      <w:tr w:rsidR="00B76607" w:rsidRPr="00F21005" w14:paraId="585B9D44" w14:textId="77777777" w:rsidTr="00877356">
        <w:trPr>
          <w:trHeight w:val="765"/>
        </w:trPr>
        <w:tc>
          <w:tcPr>
            <w:tcW w:w="3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1954AC" w14:textId="77777777" w:rsidR="00044EF2" w:rsidRPr="00F21005" w:rsidRDefault="00044EF2" w:rsidP="008773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MASZYNA</w:t>
            </w:r>
          </w:p>
        </w:tc>
        <w:tc>
          <w:tcPr>
            <w:tcW w:w="53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D20D79" w14:textId="77777777" w:rsidR="00044EF2" w:rsidRPr="00F21005" w:rsidRDefault="00044EF2" w:rsidP="008773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00"/>
              </w:rPr>
              <w:t>PARAMETRY MINIMALNE</w:t>
            </w:r>
          </w:p>
        </w:tc>
      </w:tr>
      <w:tr w:rsidR="00B76607" w:rsidRPr="00F21005" w14:paraId="3F02EA95" w14:textId="77777777" w:rsidTr="00877356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63B62" w14:textId="45583840" w:rsidR="00E53392" w:rsidRPr="00F21005" w:rsidRDefault="00072BA4" w:rsidP="00E5339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Linia pakująca</w:t>
            </w:r>
            <w:r w:rsidR="002365A9"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2 szt.</w:t>
            </w:r>
          </w:p>
        </w:tc>
        <w:tc>
          <w:tcPr>
            <w:tcW w:w="5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7B2A0" w14:textId="5AAD5AC4" w:rsidR="00072BA4" w:rsidRPr="00F21005" w:rsidRDefault="00072BA4" w:rsidP="005A3AD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Linia pakująca jednostkowa</w:t>
            </w:r>
            <w:r w:rsidR="005A3ADB"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0B97E8F" w14:textId="77777777" w:rsidR="005A3ADB" w:rsidRPr="00F21005" w:rsidRDefault="005A3ADB" w:rsidP="005A3AD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C44BE9" w14:textId="77777777" w:rsidR="00072BA4" w:rsidRPr="00F21005" w:rsidRDefault="00072BA4" w:rsidP="005A3ADB">
            <w:pPr>
              <w:autoSpaceDE w:val="0"/>
              <w:autoSpaceDN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Maksymalna prędkość pakowania: minimum 100 worków jednostkowych/min</w:t>
            </w:r>
          </w:p>
          <w:p w14:paraId="1BA0F540" w14:textId="77777777" w:rsidR="00072BA4" w:rsidRPr="00F21005" w:rsidRDefault="00072BA4" w:rsidP="005A3ADB">
            <w:pPr>
              <w:autoSpaceDE w:val="0"/>
              <w:autoSpaceDN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Liczba torów – minimum 4</w:t>
            </w:r>
          </w:p>
          <w:p w14:paraId="08ED564B" w14:textId="77777777" w:rsidR="00072BA4" w:rsidRPr="00F21005" w:rsidRDefault="00072BA4" w:rsidP="005A3ADB">
            <w:pPr>
              <w:autoSpaceDE w:val="0"/>
              <w:autoSpaceDN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Średnica rolek – do 200mm lub więcej</w:t>
            </w:r>
          </w:p>
          <w:p w14:paraId="14143E03" w14:textId="3738FC2E" w:rsidR="00072BA4" w:rsidRPr="00F21005" w:rsidRDefault="00072BA4" w:rsidP="005A3AD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Linia pakująca zbiorcza</w:t>
            </w:r>
            <w:r w:rsidR="005A3ADB"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1E14E2B" w14:textId="77777777" w:rsidR="005A3ADB" w:rsidRPr="00F21005" w:rsidRDefault="005A3ADB" w:rsidP="005A3ADB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4F32D2" w14:textId="77777777" w:rsidR="00072BA4" w:rsidRPr="00F21005" w:rsidRDefault="00072BA4" w:rsidP="005A3ADB">
            <w:pPr>
              <w:autoSpaceDE w:val="0"/>
              <w:autoSpaceDN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Max prędkość mechaniczna: min. 26 cykli na minutę</w:t>
            </w:r>
          </w:p>
          <w:p w14:paraId="4E5D9694" w14:textId="77777777" w:rsidR="00072BA4" w:rsidRPr="00F21005" w:rsidRDefault="00072BA4" w:rsidP="005A3ADB">
            <w:pPr>
              <w:autoSpaceDE w:val="0"/>
              <w:autoSpaceDN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Szerokość opakowania: 350-600 mm lub w większym zakresie</w:t>
            </w:r>
          </w:p>
          <w:p w14:paraId="77668201" w14:textId="77777777" w:rsidR="00072BA4" w:rsidRPr="00F21005" w:rsidRDefault="00072BA4" w:rsidP="005A3ADB">
            <w:pPr>
              <w:autoSpaceDE w:val="0"/>
              <w:autoSpaceDN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Długość opakowania: do 600mm lub więcej</w:t>
            </w:r>
          </w:p>
          <w:p w14:paraId="1469EF02" w14:textId="32966330" w:rsidR="00044EF2" w:rsidRPr="00F21005" w:rsidRDefault="00072BA4" w:rsidP="005A3ADB">
            <w:pPr>
              <w:autoSpaceDE w:val="0"/>
              <w:autoSpaceDN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Wysokość opakowania – 174-300 mm lub w większym zakresie</w:t>
            </w:r>
          </w:p>
        </w:tc>
      </w:tr>
      <w:tr w:rsidR="00044EF2" w:rsidRPr="00F21005" w14:paraId="5414240C" w14:textId="77777777" w:rsidTr="00072BA4">
        <w:trPr>
          <w:trHeight w:val="250"/>
        </w:trPr>
        <w:tc>
          <w:tcPr>
            <w:tcW w:w="3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E1B36" w14:textId="19BBF925" w:rsidR="00044EF2" w:rsidRPr="00F21005" w:rsidRDefault="005A3ADB" w:rsidP="0087735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Paletyzacja</w:t>
            </w:r>
            <w:r w:rsidR="002365A9"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2 szt.</w:t>
            </w:r>
          </w:p>
        </w:tc>
        <w:tc>
          <w:tcPr>
            <w:tcW w:w="53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6D296" w14:textId="77777777" w:rsidR="00044EF2" w:rsidRPr="00F21005" w:rsidRDefault="00044EF2" w:rsidP="0087735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Minimalne parametry:</w:t>
            </w:r>
          </w:p>
          <w:p w14:paraId="7132E568" w14:textId="2718879F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Autonomiczny system tworzenia warstw</w:t>
            </w:r>
          </w:p>
          <w:p w14:paraId="4897ACFC" w14:textId="70149D7C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Max prędkość produkcyjna – min. 30 palet/h</w:t>
            </w:r>
          </w:p>
          <w:p w14:paraId="7DD41017" w14:textId="001956C3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Sterowanie za pomocą PLC</w:t>
            </w:r>
          </w:p>
          <w:p w14:paraId="4B7A4CAC" w14:textId="2287F094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Automatyczny odbiór paczek z linii pakującej</w:t>
            </w:r>
          </w:p>
          <w:p w14:paraId="2DDC4850" w14:textId="2FFBC7B4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Robot z ramieniem pracującym</w:t>
            </w:r>
          </w:p>
          <w:p w14:paraId="76CEF921" w14:textId="64AE2653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Udźwig – min. 50 kg</w:t>
            </w:r>
          </w:p>
          <w:p w14:paraId="7D385F8B" w14:textId="31F0242C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Automatyczne podawanie palet</w:t>
            </w:r>
          </w:p>
          <w:p w14:paraId="76B661BC" w14:textId="2F28AC94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Panel HMI</w:t>
            </w:r>
          </w:p>
          <w:p w14:paraId="4DD06E72" w14:textId="07FE6F16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Maksymalna grubość folii – 12 mikronów lub więcej</w:t>
            </w:r>
          </w:p>
          <w:p w14:paraId="5029DCB6" w14:textId="3D50107C" w:rsidR="005A3ADB" w:rsidRPr="00F21005" w:rsidRDefault="005A3ADB" w:rsidP="005A3ADB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>- System sterowania i bezpieczeństwa</w:t>
            </w:r>
          </w:p>
          <w:p w14:paraId="4D4E68B7" w14:textId="4F3B8067" w:rsidR="00044EF2" w:rsidRPr="00F21005" w:rsidRDefault="005A3ADB" w:rsidP="005A3ADB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21005">
              <w:rPr>
                <w:rFonts w:ascii="Times New Roman" w:hAnsi="Times New Roman" w:cs="Times New Roman"/>
                <w:sz w:val="24"/>
                <w:szCs w:val="24"/>
              </w:rPr>
              <w:t xml:space="preserve">- Zestaw czujników </w:t>
            </w:r>
            <w:r w:rsidR="00044EF2" w:rsidRPr="00F21005">
              <w:rPr>
                <w:rFonts w:ascii="Times New Roman" w:hAnsi="Times New Roman" w:cs="Times New Roman"/>
                <w:sz w:val="24"/>
                <w:szCs w:val="24"/>
              </w:rPr>
              <w:t>opakowania – 180-400 mm</w:t>
            </w:r>
          </w:p>
        </w:tc>
      </w:tr>
    </w:tbl>
    <w:p w14:paraId="23B7CBF5" w14:textId="77777777" w:rsidR="00044EF2" w:rsidRPr="00F21005" w:rsidRDefault="00044EF2" w:rsidP="00044EF2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7CA6E02" w14:textId="68B5A7D4" w:rsidR="00044EF2" w:rsidRPr="00F21005" w:rsidRDefault="00044EF2" w:rsidP="00E95800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W ofercie Oferent musi zagwarantować możliwość pakowani</w:t>
      </w:r>
      <w:r w:rsidR="00FF619C" w:rsidRPr="00F21005">
        <w:rPr>
          <w:rFonts w:ascii="Times New Roman" w:hAnsi="Times New Roman" w:cs="Times New Roman"/>
          <w:sz w:val="24"/>
          <w:szCs w:val="24"/>
        </w:rPr>
        <w:t>a i paletyzowania</w:t>
      </w:r>
      <w:r w:rsidRPr="00F21005">
        <w:rPr>
          <w:rFonts w:ascii="Times New Roman" w:hAnsi="Times New Roman" w:cs="Times New Roman"/>
          <w:sz w:val="24"/>
          <w:szCs w:val="24"/>
        </w:rPr>
        <w:t xml:space="preserve"> formatów wskazanych w Zestawieniu Formatów</w:t>
      </w:r>
      <w:r w:rsidR="00FF619C" w:rsidRPr="00F21005">
        <w:rPr>
          <w:rFonts w:ascii="Times New Roman" w:hAnsi="Times New Roman" w:cs="Times New Roman"/>
          <w:sz w:val="24"/>
          <w:szCs w:val="24"/>
        </w:rPr>
        <w:t xml:space="preserve"> wraz z przypisanymi do każdego z formatów prędkościami i konfiguracjami w zakresach wskazanych w Zestawieniu lub lepszych</w:t>
      </w:r>
      <w:r w:rsidR="005A3ADB" w:rsidRPr="00F21005">
        <w:rPr>
          <w:rFonts w:ascii="Times New Roman" w:hAnsi="Times New Roman" w:cs="Times New Roman"/>
          <w:sz w:val="24"/>
          <w:szCs w:val="24"/>
        </w:rPr>
        <w:t>.</w:t>
      </w:r>
      <w:r w:rsidRPr="00F21005">
        <w:rPr>
          <w:rFonts w:ascii="Times New Roman" w:hAnsi="Times New Roman" w:cs="Times New Roman"/>
          <w:sz w:val="24"/>
          <w:szCs w:val="24"/>
        </w:rPr>
        <w:t xml:space="preserve"> Brak spełnienia tego wymogu wiązało się będzie z wykluczeniem oferty z dalszego postępowania.</w:t>
      </w:r>
    </w:p>
    <w:p w14:paraId="38A39955" w14:textId="103453AF" w:rsidR="00A51C66" w:rsidRPr="00F21005" w:rsidRDefault="00A51C6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Składając ofertę, Oferent zgadza się, że w przypadku wyboru jego oferty pokryje koszty transportu, instalacji linii oraz szkolenia serwisowego (w tym koszty pracy techników, ich podróży, pobytu i zakwaterowania).</w:t>
      </w:r>
    </w:p>
    <w:p w14:paraId="241DA62D" w14:textId="77777777" w:rsidR="00A51C66" w:rsidRPr="00F21005" w:rsidRDefault="00A51C66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F2077" w14:textId="773E17A2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Urządzenia wchodzące w skład linii wykonywane muszą być w oparciu o koncepcję uniwersalnego projektowania, tam gdzie będzie to możliwe. </w:t>
      </w:r>
    </w:p>
    <w:p w14:paraId="746D421C" w14:textId="77777777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8D59B5" w14:textId="77777777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Dopuszcza się rozwiązania powyższe lub równoważne, tj. jakościowo nie gorsze, niż przedstawione w zapytaniu</w:t>
      </w:r>
      <w:r w:rsidRPr="00F21005">
        <w:rPr>
          <w:rFonts w:ascii="Times New Roman" w:hAnsi="Times New Roman" w:cs="Times New Roman"/>
          <w:b/>
          <w:sz w:val="24"/>
          <w:szCs w:val="24"/>
        </w:rPr>
        <w:t>, o ile będą zapewniały te same funkcjonalności oraz jakość wyrobów gotowych, jak wynika to z powyższej specyfikacji.</w:t>
      </w:r>
    </w:p>
    <w:p w14:paraId="32B764D9" w14:textId="77777777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A4A87B" w14:textId="77777777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Informujemy, że Zamawiający planuje pozyskać zaliczkę w ramach umowy dofinansowania. Ponadto przewiduje się płatności zaliczkowe na rzecz Dostawcy – szczegóły ustanowione zostaną w umowie z Dostawcą.</w:t>
      </w:r>
    </w:p>
    <w:p w14:paraId="4CD96CC3" w14:textId="77777777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E053C0" w14:textId="7F7F3640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W ofercie należy wskazać deklarowany termin realizacji zamówienia (odbiór w zakładzie Zamawiającego po zaakceptowanych testach)</w:t>
      </w:r>
      <w:r w:rsidR="00FF619C" w:rsidRPr="00F21005">
        <w:rPr>
          <w:rFonts w:ascii="Times New Roman" w:hAnsi="Times New Roman" w:cs="Times New Roman"/>
          <w:sz w:val="24"/>
          <w:szCs w:val="24"/>
        </w:rPr>
        <w:t xml:space="preserve"> oraz</w:t>
      </w:r>
      <w:r w:rsidRPr="00F21005">
        <w:rPr>
          <w:rFonts w:ascii="Times New Roman" w:hAnsi="Times New Roman" w:cs="Times New Roman"/>
          <w:sz w:val="24"/>
          <w:szCs w:val="24"/>
        </w:rPr>
        <w:t xml:space="preserve"> okres gwarancji</w:t>
      </w:r>
      <w:r w:rsidR="00FF619C" w:rsidRPr="00F21005">
        <w:rPr>
          <w:rFonts w:ascii="Times New Roman" w:hAnsi="Times New Roman" w:cs="Times New Roman"/>
          <w:sz w:val="24"/>
          <w:szCs w:val="24"/>
        </w:rPr>
        <w:t>.</w:t>
      </w:r>
    </w:p>
    <w:p w14:paraId="43F990CA" w14:textId="77777777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47D62" w14:textId="37AA56EA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Oferty powinny mieć termin ważności przynajmniej do </w:t>
      </w:r>
      <w:r w:rsidR="00B00D2E" w:rsidRPr="00F21005">
        <w:rPr>
          <w:rFonts w:ascii="Times New Roman" w:hAnsi="Times New Roman" w:cs="Times New Roman"/>
          <w:sz w:val="24"/>
          <w:szCs w:val="24"/>
        </w:rPr>
        <w:t>31</w:t>
      </w:r>
      <w:r w:rsidRPr="00F21005">
        <w:rPr>
          <w:rFonts w:ascii="Times New Roman" w:hAnsi="Times New Roman" w:cs="Times New Roman"/>
          <w:sz w:val="24"/>
          <w:szCs w:val="24"/>
        </w:rPr>
        <w:t>.</w:t>
      </w:r>
      <w:r w:rsidR="00B00D2E" w:rsidRPr="00F21005">
        <w:rPr>
          <w:rFonts w:ascii="Times New Roman" w:hAnsi="Times New Roman" w:cs="Times New Roman"/>
          <w:sz w:val="24"/>
          <w:szCs w:val="24"/>
        </w:rPr>
        <w:t>05</w:t>
      </w:r>
      <w:r w:rsidRPr="00F21005">
        <w:rPr>
          <w:rFonts w:ascii="Times New Roman" w:hAnsi="Times New Roman" w:cs="Times New Roman"/>
          <w:sz w:val="24"/>
          <w:szCs w:val="24"/>
        </w:rPr>
        <w:t xml:space="preserve">.2026, a składać należy je </w:t>
      </w:r>
      <w:r w:rsidRPr="00F21005">
        <w:rPr>
          <w:rFonts w:ascii="Times New Roman" w:hAnsi="Times New Roman" w:cs="Times New Roman"/>
          <w:b/>
          <w:sz w:val="24"/>
          <w:szCs w:val="24"/>
        </w:rPr>
        <w:t xml:space="preserve">do dnia </w:t>
      </w:r>
      <w:r w:rsidR="00B00D2E" w:rsidRPr="00F21005">
        <w:rPr>
          <w:rFonts w:ascii="Times New Roman" w:hAnsi="Times New Roman" w:cs="Times New Roman"/>
          <w:b/>
          <w:sz w:val="24"/>
          <w:szCs w:val="24"/>
        </w:rPr>
        <w:t>13</w:t>
      </w:r>
      <w:r w:rsidRPr="00F21005">
        <w:rPr>
          <w:rFonts w:ascii="Times New Roman" w:hAnsi="Times New Roman" w:cs="Times New Roman"/>
          <w:b/>
          <w:sz w:val="24"/>
          <w:szCs w:val="24"/>
        </w:rPr>
        <w:t>.0</w:t>
      </w:r>
      <w:r w:rsidR="00B00D2E" w:rsidRPr="00F21005">
        <w:rPr>
          <w:rFonts w:ascii="Times New Roman" w:hAnsi="Times New Roman" w:cs="Times New Roman"/>
          <w:b/>
          <w:sz w:val="24"/>
          <w:szCs w:val="24"/>
        </w:rPr>
        <w:t>4</w:t>
      </w:r>
      <w:r w:rsidRPr="00F21005">
        <w:rPr>
          <w:rFonts w:ascii="Times New Roman" w:hAnsi="Times New Roman" w:cs="Times New Roman"/>
          <w:b/>
          <w:sz w:val="24"/>
          <w:szCs w:val="24"/>
        </w:rPr>
        <w:t>.2026</w:t>
      </w:r>
      <w:r w:rsidRPr="00F21005">
        <w:rPr>
          <w:rFonts w:ascii="Times New Roman" w:hAnsi="Times New Roman" w:cs="Times New Roman"/>
          <w:sz w:val="24"/>
          <w:szCs w:val="24"/>
        </w:rPr>
        <w:t xml:space="preserve"> przez Bazę Konkurencyjności (BK2021) dostępną pod adresem URL: https://bazakonkurencyjnosci.funduszeeuropejskie.gov.pl/.</w:t>
      </w:r>
    </w:p>
    <w:p w14:paraId="4FA022F6" w14:textId="77777777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6A2630" w14:textId="61711FAF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Otwarcie ofert nastąpi do </w:t>
      </w:r>
      <w:r w:rsidR="00B00D2E" w:rsidRPr="00F21005">
        <w:rPr>
          <w:rFonts w:ascii="Times New Roman" w:hAnsi="Times New Roman" w:cs="Times New Roman"/>
          <w:sz w:val="24"/>
          <w:szCs w:val="24"/>
        </w:rPr>
        <w:t>15</w:t>
      </w:r>
      <w:r w:rsidRPr="00F21005">
        <w:rPr>
          <w:rFonts w:ascii="Times New Roman" w:hAnsi="Times New Roman" w:cs="Times New Roman"/>
          <w:sz w:val="24"/>
          <w:szCs w:val="24"/>
        </w:rPr>
        <w:t>.0</w:t>
      </w:r>
      <w:r w:rsidR="00B00D2E" w:rsidRPr="00F21005">
        <w:rPr>
          <w:rFonts w:ascii="Times New Roman" w:hAnsi="Times New Roman" w:cs="Times New Roman"/>
          <w:sz w:val="24"/>
          <w:szCs w:val="24"/>
        </w:rPr>
        <w:t>4</w:t>
      </w:r>
      <w:r w:rsidRPr="00F21005">
        <w:rPr>
          <w:rFonts w:ascii="Times New Roman" w:hAnsi="Times New Roman" w:cs="Times New Roman"/>
          <w:sz w:val="24"/>
          <w:szCs w:val="24"/>
        </w:rPr>
        <w:t xml:space="preserve">.2026. Wyniki postępowania ofertowego zostaną podane do wiadomości do </w:t>
      </w:r>
      <w:r w:rsidR="00B00D2E" w:rsidRPr="00F21005">
        <w:rPr>
          <w:rFonts w:ascii="Times New Roman" w:hAnsi="Times New Roman" w:cs="Times New Roman"/>
          <w:sz w:val="24"/>
          <w:szCs w:val="24"/>
        </w:rPr>
        <w:t>21</w:t>
      </w:r>
      <w:r w:rsidRPr="00F21005">
        <w:rPr>
          <w:rFonts w:ascii="Times New Roman" w:hAnsi="Times New Roman" w:cs="Times New Roman"/>
          <w:sz w:val="24"/>
          <w:szCs w:val="24"/>
        </w:rPr>
        <w:t>.0</w:t>
      </w:r>
      <w:r w:rsidR="00B00D2E" w:rsidRPr="00F21005">
        <w:rPr>
          <w:rFonts w:ascii="Times New Roman" w:hAnsi="Times New Roman" w:cs="Times New Roman"/>
          <w:sz w:val="24"/>
          <w:szCs w:val="24"/>
        </w:rPr>
        <w:t>4</w:t>
      </w:r>
      <w:r w:rsidRPr="00F21005">
        <w:rPr>
          <w:rFonts w:ascii="Times New Roman" w:hAnsi="Times New Roman" w:cs="Times New Roman"/>
          <w:sz w:val="24"/>
          <w:szCs w:val="24"/>
        </w:rPr>
        <w:t>.2026.</w:t>
      </w:r>
    </w:p>
    <w:p w14:paraId="6704A3F5" w14:textId="7646415C" w:rsidR="00044EF2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1B99A2" w14:textId="77777777" w:rsidR="00F368AA" w:rsidRPr="00F21005" w:rsidRDefault="00F368AA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12EC8F" w14:textId="77777777" w:rsidR="00044EF2" w:rsidRPr="00F21005" w:rsidRDefault="00044EF2" w:rsidP="00E95800">
      <w:pPr>
        <w:pStyle w:val="Default"/>
        <w:spacing w:after="113" w:line="276" w:lineRule="auto"/>
        <w:rPr>
          <w:rFonts w:ascii="Times New Roman" w:hAnsi="Times New Roman" w:cs="Times New Roman"/>
          <w:b/>
          <w:color w:val="auto"/>
        </w:rPr>
      </w:pPr>
      <w:r w:rsidRPr="00F21005">
        <w:rPr>
          <w:rFonts w:ascii="Times New Roman" w:hAnsi="Times New Roman" w:cs="Times New Roman"/>
          <w:b/>
          <w:color w:val="auto"/>
        </w:rPr>
        <w:lastRenderedPageBreak/>
        <w:t>Termin realizacji umowy</w:t>
      </w:r>
    </w:p>
    <w:p w14:paraId="4909FBC5" w14:textId="77777777" w:rsidR="00044EF2" w:rsidRPr="00F21005" w:rsidRDefault="00044EF2" w:rsidP="00E95800">
      <w:pPr>
        <w:pStyle w:val="Default"/>
        <w:spacing w:after="113" w:line="276" w:lineRule="auto"/>
        <w:ind w:left="1080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 xml:space="preserve"> </w:t>
      </w:r>
    </w:p>
    <w:p w14:paraId="1F0C9BE5" w14:textId="0E802C4C" w:rsidR="00044EF2" w:rsidRPr="00F21005" w:rsidRDefault="00044EF2" w:rsidP="00E95800">
      <w:pPr>
        <w:pStyle w:val="Default"/>
        <w:spacing w:after="113" w:line="276" w:lineRule="auto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>Maksymalny termin realizacji umowy: 15.1</w:t>
      </w:r>
      <w:r w:rsidR="00B00D2E" w:rsidRPr="00F21005">
        <w:rPr>
          <w:rFonts w:ascii="Times New Roman" w:hAnsi="Times New Roman" w:cs="Times New Roman"/>
          <w:color w:val="auto"/>
        </w:rPr>
        <w:t>2</w:t>
      </w:r>
      <w:r w:rsidRPr="00F21005">
        <w:rPr>
          <w:rFonts w:ascii="Times New Roman" w:hAnsi="Times New Roman" w:cs="Times New Roman"/>
          <w:color w:val="auto"/>
        </w:rPr>
        <w:t>.202</w:t>
      </w:r>
      <w:r w:rsidR="00B00D2E" w:rsidRPr="00F21005">
        <w:rPr>
          <w:rFonts w:ascii="Times New Roman" w:hAnsi="Times New Roman" w:cs="Times New Roman"/>
          <w:color w:val="auto"/>
        </w:rPr>
        <w:t>6</w:t>
      </w:r>
    </w:p>
    <w:p w14:paraId="41C5662D" w14:textId="7C32B4E4" w:rsidR="00044EF2" w:rsidRPr="00F21005" w:rsidRDefault="00D46F9C" w:rsidP="00044EF2">
      <w:pPr>
        <w:pStyle w:val="Default"/>
        <w:spacing w:after="113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br/>
      </w:r>
      <w:r w:rsidRPr="00F21005">
        <w:rPr>
          <w:rFonts w:ascii="Times New Roman" w:hAnsi="Times New Roman" w:cs="Times New Roman"/>
          <w:color w:val="auto"/>
        </w:rPr>
        <w:br/>
      </w:r>
    </w:p>
    <w:p w14:paraId="4CED98D9" w14:textId="77777777" w:rsidR="00044EF2" w:rsidRPr="00F21005" w:rsidRDefault="00044EF2" w:rsidP="00044EF2">
      <w:pPr>
        <w:pStyle w:val="Akapitzlist"/>
        <w:numPr>
          <w:ilvl w:val="0"/>
          <w:numId w:val="2"/>
        </w:numPr>
        <w:autoSpaceDE w:val="0"/>
        <w:autoSpaceDN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005">
        <w:rPr>
          <w:rFonts w:ascii="Times New Roman" w:hAnsi="Times New Roman" w:cs="Times New Roman"/>
          <w:b/>
          <w:sz w:val="24"/>
          <w:szCs w:val="24"/>
          <w:u w:val="single"/>
        </w:rPr>
        <w:t>Warunki udziału w postępowaniu</w:t>
      </w:r>
    </w:p>
    <w:p w14:paraId="520DA821" w14:textId="77777777" w:rsidR="00044EF2" w:rsidRPr="00F21005" w:rsidRDefault="00044EF2" w:rsidP="00044EF2">
      <w:pPr>
        <w:pStyle w:val="Akapitzlist"/>
        <w:autoSpaceDE w:val="0"/>
        <w:autoSpaceDN w:val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74322506" w14:textId="77777777" w:rsidR="00072BA4" w:rsidRPr="00F21005" w:rsidRDefault="00072BA4" w:rsidP="00072BA4">
      <w:pPr>
        <w:pStyle w:val="Default"/>
        <w:rPr>
          <w:rFonts w:ascii="Times New Roman" w:hAnsi="Times New Roman" w:cs="Times New Roman"/>
          <w:bCs/>
          <w:color w:val="auto"/>
        </w:rPr>
      </w:pPr>
    </w:p>
    <w:p w14:paraId="58755985" w14:textId="405283CB" w:rsidR="00072BA4" w:rsidRPr="00F21005" w:rsidRDefault="00072BA4" w:rsidP="00E95800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F21005">
        <w:rPr>
          <w:rFonts w:ascii="Times New Roman" w:hAnsi="Times New Roman" w:cs="Times New Roman"/>
          <w:bCs/>
          <w:color w:val="auto"/>
        </w:rPr>
        <w:t xml:space="preserve">- Termin realizacji – maksymalny termin realizacji umowy: </w:t>
      </w:r>
      <w:r w:rsidR="00B00D2E" w:rsidRPr="00F21005">
        <w:rPr>
          <w:rFonts w:ascii="Times New Roman" w:hAnsi="Times New Roman" w:cs="Times New Roman"/>
          <w:bCs/>
          <w:color w:val="auto"/>
        </w:rPr>
        <w:t>15</w:t>
      </w:r>
      <w:r w:rsidRPr="00F21005">
        <w:rPr>
          <w:rFonts w:ascii="Times New Roman" w:hAnsi="Times New Roman" w:cs="Times New Roman"/>
          <w:bCs/>
          <w:color w:val="auto"/>
        </w:rPr>
        <w:t>.</w:t>
      </w:r>
      <w:r w:rsidR="00B00D2E" w:rsidRPr="00F21005">
        <w:rPr>
          <w:rFonts w:ascii="Times New Roman" w:hAnsi="Times New Roman" w:cs="Times New Roman"/>
          <w:bCs/>
          <w:color w:val="auto"/>
        </w:rPr>
        <w:t>12</w:t>
      </w:r>
      <w:r w:rsidRPr="00F21005">
        <w:rPr>
          <w:rFonts w:ascii="Times New Roman" w:hAnsi="Times New Roman" w:cs="Times New Roman"/>
          <w:bCs/>
          <w:color w:val="auto"/>
        </w:rPr>
        <w:t>.2026</w:t>
      </w:r>
    </w:p>
    <w:p w14:paraId="5482D6AC" w14:textId="3896CB0D" w:rsidR="00072BA4" w:rsidRPr="00F21005" w:rsidRDefault="00072BA4" w:rsidP="00E95800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F21005">
        <w:rPr>
          <w:rFonts w:ascii="Times New Roman" w:hAnsi="Times New Roman" w:cs="Times New Roman"/>
          <w:bCs/>
          <w:color w:val="auto"/>
        </w:rPr>
        <w:t xml:space="preserve">- Okres gwarancji- okres gwarancji musi mieścić się w przedziale 15-40 miesięcy </w:t>
      </w:r>
    </w:p>
    <w:p w14:paraId="3A726A16" w14:textId="2E4A4D70" w:rsidR="00072BA4" w:rsidRPr="00F21005" w:rsidRDefault="00072BA4" w:rsidP="00E95800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</w:rPr>
      </w:pPr>
      <w:r w:rsidRPr="00F21005">
        <w:rPr>
          <w:rFonts w:ascii="Times New Roman" w:hAnsi="Times New Roman" w:cs="Times New Roman"/>
          <w:bCs/>
          <w:color w:val="auto"/>
        </w:rPr>
        <w:t xml:space="preserve">- </w:t>
      </w:r>
      <w:r w:rsidR="00B00D2E" w:rsidRPr="00F21005">
        <w:rPr>
          <w:rFonts w:ascii="Times New Roman" w:hAnsi="Times New Roman" w:cs="Times New Roman"/>
          <w:bCs/>
          <w:color w:val="auto"/>
        </w:rPr>
        <w:t>Warunek</w:t>
      </w:r>
      <w:r w:rsidRPr="00F21005">
        <w:rPr>
          <w:rFonts w:ascii="Times New Roman" w:hAnsi="Times New Roman" w:cs="Times New Roman"/>
          <w:bCs/>
          <w:color w:val="auto"/>
        </w:rPr>
        <w:t xml:space="preserve"> środowiskow</w:t>
      </w:r>
      <w:r w:rsidR="00B00D2E" w:rsidRPr="00F21005">
        <w:rPr>
          <w:rFonts w:ascii="Times New Roman" w:hAnsi="Times New Roman" w:cs="Times New Roman"/>
          <w:bCs/>
          <w:color w:val="auto"/>
        </w:rPr>
        <w:t xml:space="preserve">y: minimalna grubość folii możliwa do przetworzenia na </w:t>
      </w:r>
      <w:proofErr w:type="spellStart"/>
      <w:r w:rsidR="00B00D2E" w:rsidRPr="00F21005">
        <w:rPr>
          <w:rFonts w:ascii="Times New Roman" w:hAnsi="Times New Roman" w:cs="Times New Roman"/>
          <w:bCs/>
          <w:color w:val="auto"/>
        </w:rPr>
        <w:t>pakarce</w:t>
      </w:r>
      <w:proofErr w:type="spellEnd"/>
      <w:r w:rsidR="00B00D2E" w:rsidRPr="00F21005">
        <w:rPr>
          <w:rFonts w:ascii="Times New Roman" w:hAnsi="Times New Roman" w:cs="Times New Roman"/>
          <w:bCs/>
          <w:color w:val="auto"/>
        </w:rPr>
        <w:t xml:space="preserve"> jednostkowej – 30 mikronów, co pozwoli zredukować masę zużywanego materiału do pakowania</w:t>
      </w:r>
    </w:p>
    <w:p w14:paraId="525CB385" w14:textId="77777777" w:rsidR="00072BA4" w:rsidRPr="00F21005" w:rsidRDefault="00072BA4" w:rsidP="00072BA4">
      <w:pPr>
        <w:pStyle w:val="Default"/>
        <w:rPr>
          <w:rFonts w:ascii="Times New Roman" w:hAnsi="Times New Roman" w:cs="Times New Roman"/>
          <w:bCs/>
          <w:color w:val="auto"/>
        </w:rPr>
      </w:pPr>
    </w:p>
    <w:p w14:paraId="6F273671" w14:textId="77777777" w:rsidR="00044EF2" w:rsidRPr="00F21005" w:rsidRDefault="00044EF2" w:rsidP="00044EF2">
      <w:pPr>
        <w:pStyle w:val="Default"/>
        <w:spacing w:after="113"/>
        <w:rPr>
          <w:rFonts w:ascii="Times New Roman" w:hAnsi="Times New Roman" w:cs="Times New Roman"/>
          <w:color w:val="auto"/>
        </w:rPr>
      </w:pPr>
    </w:p>
    <w:p w14:paraId="4E608C5A" w14:textId="77777777" w:rsidR="00044EF2" w:rsidRPr="00F21005" w:rsidRDefault="00044EF2" w:rsidP="00044EF2">
      <w:pPr>
        <w:pStyle w:val="Akapitzlist"/>
        <w:numPr>
          <w:ilvl w:val="0"/>
          <w:numId w:val="2"/>
        </w:numPr>
        <w:tabs>
          <w:tab w:val="left" w:pos="5112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005">
        <w:rPr>
          <w:rFonts w:ascii="Times New Roman" w:hAnsi="Times New Roman" w:cs="Times New Roman"/>
          <w:b/>
          <w:sz w:val="24"/>
          <w:szCs w:val="24"/>
          <w:u w:val="single"/>
        </w:rPr>
        <w:t>Zakres wykluczenia</w:t>
      </w:r>
    </w:p>
    <w:p w14:paraId="68F549E9" w14:textId="77777777" w:rsidR="00044EF2" w:rsidRPr="00F21005" w:rsidRDefault="00044EF2" w:rsidP="00044EF2">
      <w:pPr>
        <w:pStyle w:val="Default"/>
        <w:spacing w:after="113"/>
        <w:ind w:left="1080"/>
        <w:rPr>
          <w:rFonts w:ascii="Times New Roman" w:hAnsi="Times New Roman" w:cs="Times New Roman"/>
          <w:b/>
          <w:color w:val="auto"/>
          <w:u w:val="single"/>
        </w:rPr>
      </w:pPr>
    </w:p>
    <w:p w14:paraId="4E935B06" w14:textId="77777777" w:rsidR="00072BA4" w:rsidRPr="00F21005" w:rsidRDefault="00072BA4" w:rsidP="00E95800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 xml:space="preserve">Z udziału w postępowaniu wyklucza się podmioty powiązane osobowo lub kapitałowo </w:t>
      </w:r>
      <w:r w:rsidRPr="00F21005">
        <w:rPr>
          <w:rFonts w:ascii="Times New Roman" w:hAnsi="Times New Roman" w:cs="Times New Roman"/>
          <w:color w:val="auto"/>
        </w:rPr>
        <w:br/>
        <w:t>z Zamawiającym, a także z którąkolwiek z osób wykonujących w imieniu Zamawiającego czynności związane z procedurą wyboru wykonawcy, w tym biorących udział w procesie oceny ofert.</w:t>
      </w:r>
    </w:p>
    <w:p w14:paraId="0617CC53" w14:textId="77777777" w:rsidR="00072BA4" w:rsidRPr="00F21005" w:rsidRDefault="00072BA4" w:rsidP="00E95800">
      <w:pPr>
        <w:pStyle w:val="Default"/>
        <w:spacing w:after="113" w:line="276" w:lineRule="auto"/>
        <w:jc w:val="both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>Przez powiązania osobowe lub kapitałowe rozumie się relacje polegające w szczególności na:</w:t>
      </w:r>
    </w:p>
    <w:p w14:paraId="5A064925" w14:textId="77777777" w:rsidR="00072BA4" w:rsidRPr="00F21005" w:rsidRDefault="00072BA4" w:rsidP="00E95800">
      <w:pPr>
        <w:pStyle w:val="Default"/>
        <w:numPr>
          <w:ilvl w:val="0"/>
          <w:numId w:val="10"/>
        </w:numPr>
        <w:spacing w:after="113" w:line="276" w:lineRule="auto"/>
        <w:jc w:val="both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E30E4BC" w14:textId="77777777" w:rsidR="00072BA4" w:rsidRPr="00F21005" w:rsidRDefault="00072BA4" w:rsidP="00E95800">
      <w:pPr>
        <w:pStyle w:val="Default"/>
        <w:numPr>
          <w:ilvl w:val="0"/>
          <w:numId w:val="10"/>
        </w:numPr>
        <w:spacing w:after="113" w:line="276" w:lineRule="auto"/>
        <w:jc w:val="both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4C3E765" w14:textId="2949DC4A" w:rsidR="00072BA4" w:rsidRPr="00F21005" w:rsidRDefault="00072BA4" w:rsidP="00E95800">
      <w:pPr>
        <w:pStyle w:val="Default"/>
        <w:numPr>
          <w:ilvl w:val="0"/>
          <w:numId w:val="10"/>
        </w:numPr>
        <w:spacing w:after="113" w:line="276" w:lineRule="auto"/>
        <w:jc w:val="both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 xml:space="preserve">pozostawaniu z wykonawcą w takim stosunku prawnym lub faktycznym, że istnieje uzasadniona wątpliwość co do ich bezstronności lub niezależności w związku </w:t>
      </w:r>
      <w:r w:rsidR="00F12022" w:rsidRPr="00F21005">
        <w:rPr>
          <w:rFonts w:ascii="Times New Roman" w:hAnsi="Times New Roman" w:cs="Times New Roman"/>
          <w:color w:val="auto"/>
        </w:rPr>
        <w:br/>
      </w:r>
      <w:r w:rsidRPr="00F21005">
        <w:rPr>
          <w:rFonts w:ascii="Times New Roman" w:hAnsi="Times New Roman" w:cs="Times New Roman"/>
          <w:color w:val="auto"/>
        </w:rPr>
        <w:t>z postępowaniem o udzielenie zamówienia.</w:t>
      </w:r>
    </w:p>
    <w:p w14:paraId="51461978" w14:textId="77777777" w:rsidR="00044EF2" w:rsidRPr="00F21005" w:rsidRDefault="00044EF2" w:rsidP="00044EF2">
      <w:pPr>
        <w:pStyle w:val="Default"/>
        <w:spacing w:after="113"/>
        <w:rPr>
          <w:rFonts w:ascii="Times New Roman" w:hAnsi="Times New Roman" w:cs="Times New Roman"/>
          <w:color w:val="auto"/>
        </w:rPr>
      </w:pPr>
    </w:p>
    <w:p w14:paraId="094BE92A" w14:textId="77777777" w:rsidR="00044EF2" w:rsidRPr="00F21005" w:rsidRDefault="00044EF2" w:rsidP="00044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C9832" w14:textId="77777777" w:rsidR="00044EF2" w:rsidRPr="00F21005" w:rsidRDefault="00044EF2" w:rsidP="00044EF2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00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Zmiany w zakresie umowy</w:t>
      </w:r>
    </w:p>
    <w:p w14:paraId="6FA788E2" w14:textId="77777777" w:rsidR="00044EF2" w:rsidRPr="00F21005" w:rsidRDefault="00044EF2" w:rsidP="00044E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3B3453" w14:textId="77777777" w:rsidR="00044EF2" w:rsidRPr="00F21005" w:rsidRDefault="00044EF2" w:rsidP="00044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005">
        <w:rPr>
          <w:rFonts w:ascii="Times New Roman" w:hAnsi="Times New Roman" w:cs="Times New Roman"/>
          <w:b/>
          <w:sz w:val="24"/>
          <w:szCs w:val="24"/>
        </w:rPr>
        <w:t xml:space="preserve">Zasady ogólne </w:t>
      </w:r>
    </w:p>
    <w:p w14:paraId="3F530F1F" w14:textId="77777777" w:rsidR="00044EF2" w:rsidRPr="00F21005" w:rsidRDefault="00044EF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Nie jest możliwe dokonywanie istotnych zmian postanowień zawartej umowy w stosunku </w:t>
      </w:r>
      <w:r w:rsidRPr="00F21005">
        <w:rPr>
          <w:rFonts w:ascii="Times New Roman" w:hAnsi="Times New Roman" w:cs="Times New Roman"/>
          <w:sz w:val="24"/>
          <w:szCs w:val="24"/>
        </w:rPr>
        <w:br/>
        <w:t>do treści oferty, na podstawie której dokonano wyboru wykonawcy, chyba że:</w:t>
      </w:r>
    </w:p>
    <w:p w14:paraId="4447C45A" w14:textId="77777777" w:rsidR="00044EF2" w:rsidRPr="00F21005" w:rsidRDefault="00044EF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5BA8F5" w14:textId="67D69774" w:rsidR="00F368AA" w:rsidRPr="00F21005" w:rsidRDefault="00044EF2" w:rsidP="00E958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zmiany dotyczą realizacji dodatkowych dostaw i usług od dotychczasowego wykonawcy, nieobjętych zamówieniem podstawowym, o ile stały się niezbędne </w:t>
      </w:r>
      <w:r w:rsidR="00F12022" w:rsidRPr="00F21005">
        <w:rPr>
          <w:rFonts w:ascii="Times New Roman" w:hAnsi="Times New Roman" w:cs="Times New Roman"/>
          <w:sz w:val="24"/>
          <w:szCs w:val="24"/>
        </w:rPr>
        <w:br/>
      </w:r>
      <w:r w:rsidRPr="00F21005">
        <w:rPr>
          <w:rFonts w:ascii="Times New Roman" w:hAnsi="Times New Roman" w:cs="Times New Roman"/>
          <w:sz w:val="24"/>
          <w:szCs w:val="24"/>
        </w:rPr>
        <w:t>i zostały spełnione łącznie następujące warunki:</w:t>
      </w:r>
    </w:p>
    <w:p w14:paraId="3D7ACD97" w14:textId="77777777" w:rsidR="00044EF2" w:rsidRPr="00F21005" w:rsidRDefault="00044EF2" w:rsidP="00E9580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zmiana wykonawcy nie może zostać dokonana z powodów ekonomicznych lub technicznych,</w:t>
      </w:r>
    </w:p>
    <w:p w14:paraId="2B2DF69E" w14:textId="77777777" w:rsidR="00044EF2" w:rsidRPr="00F21005" w:rsidRDefault="00044EF2" w:rsidP="00E9580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zmiana wykonawcy spowodowałaby istotną niedogodność lub znaczne zwiększenie kosztów dla zamawiającego,</w:t>
      </w:r>
    </w:p>
    <w:p w14:paraId="48CC45FC" w14:textId="7BEBCFC9" w:rsidR="00044EF2" w:rsidRPr="00F21005" w:rsidRDefault="00044EF2" w:rsidP="00E9580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wartość każdej kolejnej zmiany nie przekracza 50% wartości zamówienia określonej pierwotnie w umowie</w:t>
      </w:r>
    </w:p>
    <w:p w14:paraId="5FA5B068" w14:textId="77777777" w:rsidR="00044EF2" w:rsidRPr="00F21005" w:rsidRDefault="00044EF2" w:rsidP="00E958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zmiana nie prowadzi do zmiany charakteru umowy i zostały spełnione łącznie następujące warunki:</w:t>
      </w:r>
    </w:p>
    <w:p w14:paraId="726D7A24" w14:textId="77777777" w:rsidR="00044EF2" w:rsidRPr="00F21005" w:rsidRDefault="00044EF2" w:rsidP="00E9580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konieczność zmiany umowy spowodowana jest okolicznościami, których, działając </w:t>
      </w:r>
      <w:r w:rsidRPr="00F21005">
        <w:rPr>
          <w:rFonts w:ascii="Times New Roman" w:hAnsi="Times New Roman" w:cs="Times New Roman"/>
          <w:sz w:val="24"/>
          <w:szCs w:val="24"/>
        </w:rPr>
        <w:br/>
        <w:t>z należytą starannością, nie można było przewidzieć,</w:t>
      </w:r>
    </w:p>
    <w:p w14:paraId="6CF3BAA6" w14:textId="77777777" w:rsidR="00044EF2" w:rsidRPr="00F21005" w:rsidRDefault="00044EF2" w:rsidP="00E9580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wartość zmiany nie przekracza 50% wartości zamówienia określonej pierwotnie </w:t>
      </w:r>
      <w:r w:rsidRPr="00F21005">
        <w:rPr>
          <w:rFonts w:ascii="Times New Roman" w:hAnsi="Times New Roman" w:cs="Times New Roman"/>
          <w:sz w:val="24"/>
          <w:szCs w:val="24"/>
        </w:rPr>
        <w:br/>
        <w:t>w umowie</w:t>
      </w:r>
    </w:p>
    <w:p w14:paraId="5D4C7102" w14:textId="77777777" w:rsidR="00044EF2" w:rsidRPr="00F21005" w:rsidRDefault="00044EF2" w:rsidP="00044EF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98398F" w14:textId="77777777" w:rsidR="00044EF2" w:rsidRPr="00F21005" w:rsidRDefault="00044EF2" w:rsidP="00044EF2">
      <w:pPr>
        <w:pStyle w:val="Default"/>
        <w:spacing w:after="113"/>
        <w:ind w:left="1080"/>
        <w:rPr>
          <w:rFonts w:ascii="Times New Roman" w:hAnsi="Times New Roman" w:cs="Times New Roman"/>
          <w:b/>
          <w:color w:val="auto"/>
          <w:u w:val="single"/>
        </w:rPr>
      </w:pPr>
    </w:p>
    <w:p w14:paraId="62E50900" w14:textId="77777777" w:rsidR="00044EF2" w:rsidRPr="00F21005" w:rsidRDefault="00044EF2" w:rsidP="00044EF2">
      <w:pPr>
        <w:pStyle w:val="Default"/>
        <w:numPr>
          <w:ilvl w:val="0"/>
          <w:numId w:val="2"/>
        </w:numPr>
        <w:spacing w:after="113"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F21005">
        <w:rPr>
          <w:rFonts w:ascii="Times New Roman" w:hAnsi="Times New Roman" w:cs="Times New Roman"/>
          <w:b/>
          <w:color w:val="auto"/>
          <w:u w:val="single"/>
        </w:rPr>
        <w:t>Pozostałe warunki i informacje</w:t>
      </w:r>
    </w:p>
    <w:p w14:paraId="07972DFA" w14:textId="77777777" w:rsidR="00044EF2" w:rsidRPr="00F21005" w:rsidRDefault="00044EF2" w:rsidP="00044EF2">
      <w:pPr>
        <w:pStyle w:val="Default"/>
        <w:spacing w:after="113"/>
        <w:ind w:left="1080"/>
        <w:rPr>
          <w:rFonts w:ascii="Times New Roman" w:hAnsi="Times New Roman" w:cs="Times New Roman"/>
          <w:b/>
          <w:color w:val="auto"/>
          <w:u w:val="single"/>
        </w:rPr>
      </w:pPr>
    </w:p>
    <w:p w14:paraId="4DCB95A7" w14:textId="77777777" w:rsidR="00044EF2" w:rsidRPr="00F21005" w:rsidRDefault="00044EF2" w:rsidP="00E95800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>nie przewiduje się warunków istotnych zmian umowy zawartej w wyniku przeprowadzonego postępowania o udzielenie zamówienia, poza przypadkami opisanymi powyżej</w:t>
      </w:r>
    </w:p>
    <w:p w14:paraId="16390C99" w14:textId="77777777" w:rsidR="00044EF2" w:rsidRPr="00F21005" w:rsidRDefault="00044EF2" w:rsidP="00E95800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>nie dopuszcza się możliwości składania ofert częściowych</w:t>
      </w:r>
    </w:p>
    <w:p w14:paraId="25A516C3" w14:textId="77777777" w:rsidR="00044EF2" w:rsidRPr="00F21005" w:rsidRDefault="00044EF2" w:rsidP="00E95800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>nie przewiduje się możliwości składania ofert wariantowych</w:t>
      </w:r>
    </w:p>
    <w:p w14:paraId="4966EDC3" w14:textId="77777777" w:rsidR="00044EF2" w:rsidRPr="00F21005" w:rsidRDefault="00044EF2" w:rsidP="00E95800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F21005">
        <w:rPr>
          <w:rFonts w:ascii="Times New Roman" w:hAnsi="Times New Roman" w:cs="Times New Roman"/>
          <w:color w:val="auto"/>
        </w:rPr>
        <w:t>nie planuje się dodatkowych zamówień związanych z zakresem objętym niniejszym zapytaniem, poza przypadkami opisanymi powyżej</w:t>
      </w:r>
    </w:p>
    <w:p w14:paraId="372860CE" w14:textId="77777777" w:rsidR="00F368AA" w:rsidRPr="00F21005" w:rsidRDefault="00F368AA" w:rsidP="00E9580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zastrzega się możliwość odrzucenia ofert, które nie będą kompletne i które nie będą zawierały wszystkich wskazanych elementów (wszystkie parametry techniczne wymienione w zapytaniu ofertowym, włącznie z oświadczeniami i innymi wymaganymi załącznikami)</w:t>
      </w:r>
    </w:p>
    <w:p w14:paraId="2AB65A72" w14:textId="77777777" w:rsidR="00044EF2" w:rsidRPr="00F21005" w:rsidRDefault="00044EF2" w:rsidP="00E95800">
      <w:pPr>
        <w:pStyle w:val="Akapitzlist"/>
        <w:numPr>
          <w:ilvl w:val="0"/>
          <w:numId w:val="1"/>
        </w:num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oferent musi wyrazić zgodę na przetwarzanie danych osobowych (zgodnie z przesłanym wzorem)</w:t>
      </w:r>
    </w:p>
    <w:p w14:paraId="30B88083" w14:textId="77777777" w:rsidR="00044EF2" w:rsidRPr="00F21005" w:rsidRDefault="00044EF2" w:rsidP="00E9580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oferent nie może być powiązany z Zamawiającym osobowo ani kapitałowo</w:t>
      </w:r>
    </w:p>
    <w:p w14:paraId="3126E4CD" w14:textId="77777777" w:rsidR="00044EF2" w:rsidRPr="00F21005" w:rsidRDefault="00044EF2" w:rsidP="00E9580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lastRenderedPageBreak/>
        <w:t>złożenie oferty jest równoznaczne z akceptacją wszystkich warunków i wymogów podanych w niniejszym zapytaniu</w:t>
      </w:r>
    </w:p>
    <w:p w14:paraId="72E6A97E" w14:textId="7D71AC63" w:rsidR="00072BA4" w:rsidRPr="00F21005" w:rsidRDefault="00072BA4" w:rsidP="00E9580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dopuszcza się konsorcja </w:t>
      </w:r>
    </w:p>
    <w:p w14:paraId="431C8C8C" w14:textId="744A777B" w:rsidR="00F368AA" w:rsidRPr="00F21005" w:rsidRDefault="00F368AA" w:rsidP="00E9580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do udziału w postępowaniu dopuszcza się kompletne oferty dostarczone wyłącznie </w:t>
      </w:r>
      <w:r w:rsidR="00F12022" w:rsidRPr="00F21005">
        <w:rPr>
          <w:rFonts w:ascii="Times New Roman" w:hAnsi="Times New Roman" w:cs="Times New Roman"/>
          <w:sz w:val="24"/>
          <w:szCs w:val="24"/>
        </w:rPr>
        <w:br/>
      </w:r>
      <w:r w:rsidRPr="00F21005">
        <w:rPr>
          <w:rFonts w:ascii="Times New Roman" w:hAnsi="Times New Roman" w:cs="Times New Roman"/>
          <w:sz w:val="24"/>
          <w:szCs w:val="24"/>
        </w:rPr>
        <w:t>w języku polskim lub języku angielskim</w:t>
      </w:r>
    </w:p>
    <w:p w14:paraId="52F8A83C" w14:textId="023ED040" w:rsidR="00F12022" w:rsidRPr="00F21005" w:rsidRDefault="00F12022">
      <w:pPr>
        <w:rPr>
          <w:rFonts w:ascii="Times New Roman" w:hAnsi="Times New Roman" w:cs="Times New Roman"/>
          <w:sz w:val="24"/>
          <w:szCs w:val="24"/>
        </w:rPr>
      </w:pPr>
    </w:p>
    <w:p w14:paraId="3C2463B1" w14:textId="77777777" w:rsidR="00044EF2" w:rsidRPr="00F21005" w:rsidRDefault="00044EF2" w:rsidP="00044EF2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B114142" w14:textId="77777777" w:rsidR="00044EF2" w:rsidRPr="00F21005" w:rsidRDefault="00044EF2" w:rsidP="00044EF2">
      <w:pPr>
        <w:pStyle w:val="Default"/>
        <w:numPr>
          <w:ilvl w:val="0"/>
          <w:numId w:val="2"/>
        </w:numPr>
        <w:spacing w:after="113"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F21005">
        <w:rPr>
          <w:rFonts w:ascii="Times New Roman" w:hAnsi="Times New Roman" w:cs="Times New Roman"/>
          <w:b/>
          <w:color w:val="auto"/>
          <w:u w:val="single"/>
        </w:rPr>
        <w:t>Dokumenty niezbędne do złożenia</w:t>
      </w:r>
    </w:p>
    <w:p w14:paraId="40017783" w14:textId="77777777" w:rsidR="00044EF2" w:rsidRPr="00F21005" w:rsidRDefault="00044EF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Oferent musi złożyć:</w:t>
      </w:r>
    </w:p>
    <w:p w14:paraId="1352C412" w14:textId="45E5B34B" w:rsidR="00044EF2" w:rsidRPr="00F21005" w:rsidRDefault="00044EF2" w:rsidP="00E9580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Kompletną ofertę, zawierającą wszystkie wymagane informacje opisane w zapytaniu (w szczególności</w:t>
      </w:r>
      <w:r w:rsidR="00F368AA" w:rsidRPr="00F21005">
        <w:rPr>
          <w:rFonts w:ascii="Times New Roman" w:hAnsi="Times New Roman" w:cs="Times New Roman"/>
          <w:sz w:val="24"/>
          <w:szCs w:val="24"/>
        </w:rPr>
        <w:t>:</w:t>
      </w:r>
      <w:r w:rsidR="00F368AA" w:rsidRPr="00F21005">
        <w:rPr>
          <w:rFonts w:ascii="Times New Roman" w:hAnsi="Times New Roman" w:cs="Times New Roman"/>
          <w:sz w:val="24"/>
          <w:szCs w:val="24"/>
          <w:u w:val="single"/>
        </w:rPr>
        <w:t xml:space="preserve"> wszystkie wskazane parametry techniczne, </w:t>
      </w:r>
      <w:r w:rsidRPr="00F21005">
        <w:rPr>
          <w:rFonts w:ascii="Times New Roman" w:hAnsi="Times New Roman" w:cs="Times New Roman"/>
          <w:sz w:val="24"/>
          <w:szCs w:val="24"/>
          <w:u w:val="single"/>
        </w:rPr>
        <w:t>okres ważności oferty</w:t>
      </w:r>
      <w:r w:rsidRPr="00F21005">
        <w:rPr>
          <w:rFonts w:ascii="Times New Roman" w:hAnsi="Times New Roman" w:cs="Times New Roman"/>
          <w:sz w:val="24"/>
          <w:szCs w:val="24"/>
        </w:rPr>
        <w:t xml:space="preserve"> oraz </w:t>
      </w:r>
      <w:r w:rsidRPr="00F21005">
        <w:rPr>
          <w:rFonts w:ascii="Times New Roman" w:hAnsi="Times New Roman" w:cs="Times New Roman"/>
          <w:sz w:val="24"/>
          <w:szCs w:val="24"/>
          <w:u w:val="single"/>
        </w:rPr>
        <w:t>okres gwarancji</w:t>
      </w:r>
      <w:r w:rsidR="00072BA4" w:rsidRPr="00F21005">
        <w:rPr>
          <w:rFonts w:ascii="Times New Roman" w:hAnsi="Times New Roman" w:cs="Times New Roman"/>
          <w:sz w:val="24"/>
          <w:szCs w:val="24"/>
        </w:rPr>
        <w:t xml:space="preserve">, </w:t>
      </w:r>
      <w:r w:rsidR="00072BA4" w:rsidRPr="00F21005">
        <w:rPr>
          <w:rFonts w:ascii="Times New Roman" w:hAnsi="Times New Roman" w:cs="Times New Roman"/>
          <w:sz w:val="24"/>
          <w:szCs w:val="24"/>
          <w:u w:val="single"/>
        </w:rPr>
        <w:t>termin realizacji</w:t>
      </w:r>
      <w:r w:rsidR="00072BA4" w:rsidRPr="00F21005">
        <w:rPr>
          <w:rFonts w:ascii="Times New Roman" w:hAnsi="Times New Roman" w:cs="Times New Roman"/>
          <w:sz w:val="24"/>
          <w:szCs w:val="24"/>
        </w:rPr>
        <w:t>)</w:t>
      </w:r>
    </w:p>
    <w:p w14:paraId="69389418" w14:textId="77777777" w:rsidR="00044EF2" w:rsidRPr="00F21005" w:rsidRDefault="00044EF2" w:rsidP="00E9580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Oświadczenie o braku powiązań (wg wzoru stanowiącego załącznik nr 1 do zapytania)</w:t>
      </w:r>
    </w:p>
    <w:p w14:paraId="3A964758" w14:textId="77777777" w:rsidR="00044EF2" w:rsidRPr="00F21005" w:rsidRDefault="00044EF2" w:rsidP="00E9580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Oświadczenie o zgodzie na przetwarzanie danych osobowych (wg wzoru stanowiącego załącznik nr 2 do zapytania)</w:t>
      </w:r>
    </w:p>
    <w:p w14:paraId="323BC0A7" w14:textId="672215E2" w:rsidR="00044EF2" w:rsidRPr="00F21005" w:rsidRDefault="00044EF2" w:rsidP="00E9580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Zestawienie Formatów z prędkościami gwarantowanymi przez Oferenta (Oferent jest zobowiązany do wypełnienia tabeli w zakresie prędkości, bez ingerowania w </w:t>
      </w:r>
      <w:r w:rsidR="00B00D2E" w:rsidRPr="00F21005">
        <w:rPr>
          <w:rFonts w:ascii="Times New Roman" w:hAnsi="Times New Roman" w:cs="Times New Roman"/>
          <w:sz w:val="24"/>
          <w:szCs w:val="24"/>
        </w:rPr>
        <w:t xml:space="preserve">podane </w:t>
      </w:r>
      <w:r w:rsidRPr="00F21005">
        <w:rPr>
          <w:rFonts w:ascii="Times New Roman" w:hAnsi="Times New Roman" w:cs="Times New Roman"/>
          <w:sz w:val="24"/>
          <w:szCs w:val="24"/>
        </w:rPr>
        <w:t>formaty i wymiary rolek)</w:t>
      </w:r>
    </w:p>
    <w:p w14:paraId="395A9DA9" w14:textId="77777777" w:rsidR="00044EF2" w:rsidRPr="00F21005" w:rsidRDefault="00044EF2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E8F60" w14:textId="77777777" w:rsidR="00072BA4" w:rsidRPr="00F21005" w:rsidRDefault="00072BA4" w:rsidP="00E9580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W sprawach formalnych i organizacyjnych należy kontaktować się za pośrednictwem Bazy Konkurencyjności.</w:t>
      </w:r>
    </w:p>
    <w:p w14:paraId="3306D51A" w14:textId="77777777" w:rsidR="00044EF2" w:rsidRPr="00F21005" w:rsidRDefault="00044EF2" w:rsidP="00044E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2A0670" w14:textId="77777777" w:rsidR="00044EF2" w:rsidRPr="00F21005" w:rsidRDefault="00044EF2" w:rsidP="00044EF2">
      <w:pPr>
        <w:pStyle w:val="Tekstkomentarz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21005">
        <w:rPr>
          <w:rStyle w:val="Odwoaniedokomentarza"/>
          <w:rFonts w:ascii="Times New Roman" w:hAnsi="Times New Roman" w:cs="Times New Roman"/>
          <w:b/>
          <w:sz w:val="24"/>
          <w:szCs w:val="24"/>
        </w:rPr>
        <w:t>Załączniki do zapytania ofertowego:</w:t>
      </w:r>
    </w:p>
    <w:p w14:paraId="27A1FAEE" w14:textId="77777777" w:rsidR="00072BA4" w:rsidRPr="00F21005" w:rsidRDefault="00072BA4" w:rsidP="00E95800">
      <w:pPr>
        <w:pStyle w:val="Tekstkomentarz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Wzór: OŚWIADCZENIE O BRAKU POWIĄZAŃ</w:t>
      </w:r>
    </w:p>
    <w:p w14:paraId="0C244EA9" w14:textId="77777777" w:rsidR="00072BA4" w:rsidRPr="00F21005" w:rsidRDefault="00072BA4" w:rsidP="00E95800">
      <w:pPr>
        <w:pStyle w:val="Tekstkomentarz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 xml:space="preserve">Wzór: OŚWIADCZENIE O NIEPOZOSTAWANIU W TRUDNEJ SYTUACJI </w:t>
      </w:r>
    </w:p>
    <w:p w14:paraId="67EA66D5" w14:textId="77777777" w:rsidR="00072BA4" w:rsidRPr="00F21005" w:rsidRDefault="00072BA4" w:rsidP="00E95800">
      <w:pPr>
        <w:pStyle w:val="Tekstkomentarz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Wzór: OŚWIADCZENIE O ZGODZIE NA PRZETWARZANIE DANYCH OSOBOWYCH</w:t>
      </w:r>
    </w:p>
    <w:p w14:paraId="3C267D32" w14:textId="21AE7471" w:rsidR="005352E1" w:rsidRPr="00F21005" w:rsidRDefault="00044EF2" w:rsidP="00E95800">
      <w:pPr>
        <w:pStyle w:val="Tekstkomentarza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005">
        <w:rPr>
          <w:rFonts w:ascii="Times New Roman" w:hAnsi="Times New Roman" w:cs="Times New Roman"/>
          <w:sz w:val="24"/>
          <w:szCs w:val="24"/>
        </w:rPr>
        <w:t>Wzór: ZESTAWIENIE FORMATÓW</w:t>
      </w:r>
    </w:p>
    <w:sectPr w:rsidR="005352E1" w:rsidRPr="00F210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CB92A" w14:textId="77777777" w:rsidR="00CB4B05" w:rsidRDefault="00CB4B05" w:rsidP="00DB1B5C">
      <w:pPr>
        <w:spacing w:after="0" w:line="240" w:lineRule="auto"/>
      </w:pPr>
      <w:r>
        <w:separator/>
      </w:r>
    </w:p>
  </w:endnote>
  <w:endnote w:type="continuationSeparator" w:id="0">
    <w:p w14:paraId="4A0C882F" w14:textId="77777777" w:rsidR="00CB4B05" w:rsidRDefault="00CB4B05" w:rsidP="00DB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974F4" w14:textId="77777777" w:rsidR="00CB4B05" w:rsidRDefault="00CB4B05" w:rsidP="00DB1B5C">
      <w:pPr>
        <w:spacing w:after="0" w:line="240" w:lineRule="auto"/>
      </w:pPr>
      <w:r>
        <w:separator/>
      </w:r>
    </w:p>
  </w:footnote>
  <w:footnote w:type="continuationSeparator" w:id="0">
    <w:p w14:paraId="5846982A" w14:textId="77777777" w:rsidR="00CB4B05" w:rsidRDefault="00CB4B05" w:rsidP="00DB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93A3" w14:textId="7A1A877A" w:rsidR="00DB1B5C" w:rsidRDefault="00DB1B5C" w:rsidP="00DB1B5C">
    <w:pPr>
      <w:pStyle w:val="NormalnyWeb"/>
    </w:pPr>
    <w:r>
      <w:rPr>
        <w:noProof/>
      </w:rPr>
      <w:drawing>
        <wp:inline distT="0" distB="0" distL="0" distR="0" wp14:anchorId="3FD04DC4" wp14:editId="50AC392E">
          <wp:extent cx="5760720" cy="774700"/>
          <wp:effectExtent l="0" t="0" r="0" b="0"/>
          <wp:docPr id="869548596" name="Obraz 1" descr="Obraz zawierający zrzut ekranu, Wielobarwność, Prostokąt, kwadra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9548596" name="Obraz 1" descr="Obraz zawierający zrzut ekranu, Wielobarwność, Prostokąt, kwadra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8BE"/>
    <w:multiLevelType w:val="hybridMultilevel"/>
    <w:tmpl w:val="C434A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34316"/>
    <w:multiLevelType w:val="hybridMultilevel"/>
    <w:tmpl w:val="7C5C3778"/>
    <w:lvl w:ilvl="0" w:tplc="A612B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3F1"/>
    <w:multiLevelType w:val="hybridMultilevel"/>
    <w:tmpl w:val="A45E2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2048A0"/>
    <w:multiLevelType w:val="hybridMultilevel"/>
    <w:tmpl w:val="9A845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76AFE"/>
    <w:multiLevelType w:val="hybridMultilevel"/>
    <w:tmpl w:val="A2507B8C"/>
    <w:lvl w:ilvl="0" w:tplc="B1C67BE8">
      <w:numFmt w:val="bullet"/>
      <w:lvlText w:val="-"/>
      <w:lvlJc w:val="left"/>
      <w:pPr>
        <w:ind w:left="360" w:hanging="360"/>
      </w:pPr>
      <w:rPr>
        <w:rFonts w:ascii="Helvetica-Bold" w:eastAsia="Calibri" w:hAnsi="Helvetica-Bold" w:cs="Helvetica-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B2CAD"/>
    <w:multiLevelType w:val="hybridMultilevel"/>
    <w:tmpl w:val="C1C66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B672B"/>
    <w:multiLevelType w:val="hybridMultilevel"/>
    <w:tmpl w:val="58E0066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EBF71EE"/>
    <w:multiLevelType w:val="hybridMultilevel"/>
    <w:tmpl w:val="56568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730BB"/>
    <w:multiLevelType w:val="hybridMultilevel"/>
    <w:tmpl w:val="442A6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65EE2"/>
    <w:multiLevelType w:val="hybridMultilevel"/>
    <w:tmpl w:val="792CF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801921">
    <w:abstractNumId w:val="4"/>
  </w:num>
  <w:num w:numId="2" w16cid:durableId="1453134916">
    <w:abstractNumId w:val="1"/>
  </w:num>
  <w:num w:numId="3" w16cid:durableId="565722651">
    <w:abstractNumId w:val="9"/>
  </w:num>
  <w:num w:numId="4" w16cid:durableId="1020665827">
    <w:abstractNumId w:val="5"/>
  </w:num>
  <w:num w:numId="5" w16cid:durableId="1786728217">
    <w:abstractNumId w:val="8"/>
  </w:num>
  <w:num w:numId="6" w16cid:durableId="1441334803">
    <w:abstractNumId w:val="2"/>
  </w:num>
  <w:num w:numId="7" w16cid:durableId="473838557">
    <w:abstractNumId w:val="0"/>
  </w:num>
  <w:num w:numId="8" w16cid:durableId="1984462637">
    <w:abstractNumId w:val="3"/>
  </w:num>
  <w:num w:numId="9" w16cid:durableId="453600506">
    <w:abstractNumId w:val="6"/>
  </w:num>
  <w:num w:numId="10" w16cid:durableId="12018252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25146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73405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62006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B5C"/>
    <w:rsid w:val="00007F51"/>
    <w:rsid w:val="00044EF2"/>
    <w:rsid w:val="00060DA8"/>
    <w:rsid w:val="00072BA4"/>
    <w:rsid w:val="000D2804"/>
    <w:rsid w:val="000F403C"/>
    <w:rsid w:val="001A6E8C"/>
    <w:rsid w:val="00223AFC"/>
    <w:rsid w:val="002365A9"/>
    <w:rsid w:val="0028175D"/>
    <w:rsid w:val="002A707F"/>
    <w:rsid w:val="00482F23"/>
    <w:rsid w:val="004A61B1"/>
    <w:rsid w:val="00503D46"/>
    <w:rsid w:val="005352E1"/>
    <w:rsid w:val="00553AF0"/>
    <w:rsid w:val="005A1125"/>
    <w:rsid w:val="005A3ADB"/>
    <w:rsid w:val="005B74BC"/>
    <w:rsid w:val="005D4E6B"/>
    <w:rsid w:val="0073213F"/>
    <w:rsid w:val="00747633"/>
    <w:rsid w:val="00806987"/>
    <w:rsid w:val="00824369"/>
    <w:rsid w:val="00851321"/>
    <w:rsid w:val="008976DC"/>
    <w:rsid w:val="009D611F"/>
    <w:rsid w:val="00A51C66"/>
    <w:rsid w:val="00B00D2E"/>
    <w:rsid w:val="00B76607"/>
    <w:rsid w:val="00B909E2"/>
    <w:rsid w:val="00C80146"/>
    <w:rsid w:val="00CB4B05"/>
    <w:rsid w:val="00D26A1F"/>
    <w:rsid w:val="00D46F9C"/>
    <w:rsid w:val="00D638EA"/>
    <w:rsid w:val="00D64812"/>
    <w:rsid w:val="00DA4FFD"/>
    <w:rsid w:val="00DB1B5C"/>
    <w:rsid w:val="00E377BF"/>
    <w:rsid w:val="00E53392"/>
    <w:rsid w:val="00E95800"/>
    <w:rsid w:val="00EF4D3E"/>
    <w:rsid w:val="00F12022"/>
    <w:rsid w:val="00F21005"/>
    <w:rsid w:val="00F368AA"/>
    <w:rsid w:val="00FA2C02"/>
    <w:rsid w:val="00FF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1668"/>
  <w15:chartTrackingRefBased/>
  <w15:docId w15:val="{DF5CDC6D-8CB2-4CE6-9ED0-E35DB601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1B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B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B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B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B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B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B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B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B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B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B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B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B5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B5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B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B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B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B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B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1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B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1B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B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1B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B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1B5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B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B5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B5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B1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B5C"/>
  </w:style>
  <w:style w:type="paragraph" w:styleId="Stopka">
    <w:name w:val="footer"/>
    <w:basedOn w:val="Normalny"/>
    <w:link w:val="StopkaZnak"/>
    <w:uiPriority w:val="99"/>
    <w:unhideWhenUsed/>
    <w:rsid w:val="00DB1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B5C"/>
  </w:style>
  <w:style w:type="paragraph" w:styleId="NormalnyWeb">
    <w:name w:val="Normal (Web)"/>
    <w:basedOn w:val="Normalny"/>
    <w:uiPriority w:val="99"/>
    <w:unhideWhenUsed/>
    <w:rsid w:val="00DB1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044EF2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rsid w:val="00044EF2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rsid w:val="00044EF2"/>
    <w:rPr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044EF2"/>
    <w:rPr>
      <w:color w:val="467886" w:themeColor="hyperlink"/>
      <w:u w:val="single"/>
    </w:rPr>
  </w:style>
  <w:style w:type="paragraph" w:customStyle="1" w:styleId="Default">
    <w:name w:val="Default"/>
    <w:rsid w:val="00044E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D46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3D46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1529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Kubuśka</dc:creator>
  <cp:keywords/>
  <dc:description/>
  <cp:lastModifiedBy>Marcin Giec</cp:lastModifiedBy>
  <cp:revision>19</cp:revision>
  <dcterms:created xsi:type="dcterms:W3CDTF">2026-01-19T13:23:00Z</dcterms:created>
  <dcterms:modified xsi:type="dcterms:W3CDTF">2026-03-09T13:03:00Z</dcterms:modified>
</cp:coreProperties>
</file>